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center" w:tblpY="2156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1284"/>
        <w:gridCol w:w="853"/>
        <w:gridCol w:w="1281"/>
        <w:gridCol w:w="2007"/>
        <w:gridCol w:w="568"/>
        <w:gridCol w:w="715"/>
        <w:gridCol w:w="2088"/>
      </w:tblGrid>
      <w:tr w:rsidR="00EC37C9" w:rsidRPr="00EC37C9" w14:paraId="6D3A4D68" w14:textId="77777777" w:rsidTr="00EC37C9">
        <w:trPr>
          <w:trHeight w:val="747"/>
        </w:trPr>
        <w:tc>
          <w:tcPr>
            <w:tcW w:w="991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9DF0E74" w14:textId="404BDF02" w:rsidR="00EC37C9" w:rsidRPr="00EC37C9" w:rsidRDefault="00EC37C9" w:rsidP="00EC37C9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 w:rsidRPr="00EC37C9"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  <w:t>ČESTNÉ PROHLÁŠENÍ O ZPŮSOBILOSTI A KVALIFIKACI</w:t>
            </w:r>
          </w:p>
        </w:tc>
      </w:tr>
      <w:tr w:rsidR="00EC37C9" w:rsidRPr="00EC37C9" w14:paraId="71A2FEB1" w14:textId="77777777" w:rsidTr="00EC37C9">
        <w:trPr>
          <w:trHeight w:hRule="exact" w:val="401"/>
        </w:trPr>
        <w:tc>
          <w:tcPr>
            <w:tcW w:w="9914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B883BE" w14:textId="77777777" w:rsidR="00EC37C9" w:rsidRPr="00EC37C9" w:rsidRDefault="00EC37C9" w:rsidP="00EC37C9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EC37C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EC37C9" w:rsidRPr="00EC37C9" w14:paraId="62C331F1" w14:textId="77777777" w:rsidTr="00EC37C9">
        <w:trPr>
          <w:trHeight w:val="286"/>
        </w:trPr>
        <w:tc>
          <w:tcPr>
            <w:tcW w:w="9914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11B115" w14:textId="77777777" w:rsidR="00EC37C9" w:rsidRPr="00EC37C9" w:rsidRDefault="00EC37C9" w:rsidP="00EC37C9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EC37C9">
              <w:rPr>
                <w:rFonts w:eastAsia="Times New Roman" w:cs="Times New Roman"/>
                <w:b/>
                <w:sz w:val="28"/>
                <w:szCs w:val="28"/>
                <w:lang w:eastAsia="cs-CZ"/>
              </w:rPr>
              <w:t>DÍLNY SPŠ STROJNICKÉ A SOŠ PROF. ŠVEJCARA, PLZEŇ, KLATOVSKÁ 109 – PROJEKTOVÁ DOKUMENTACE</w:t>
            </w:r>
          </w:p>
        </w:tc>
      </w:tr>
      <w:tr w:rsidR="00EC37C9" w:rsidRPr="00EC37C9" w14:paraId="5914EE15" w14:textId="77777777" w:rsidTr="00EC37C9">
        <w:trPr>
          <w:trHeight w:val="286"/>
        </w:trPr>
        <w:tc>
          <w:tcPr>
            <w:tcW w:w="11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55FD70B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C9C1CB" w14:textId="77777777" w:rsidR="00EC37C9" w:rsidRPr="00EC37C9" w:rsidRDefault="00EC37C9" w:rsidP="00EC37C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lang w:eastAsia="cs-CZ"/>
              </w:rPr>
              <w:t>CN/213/CN/23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F1C923D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2313FD" w14:textId="064B7DC1" w:rsidR="00EC37C9" w:rsidRPr="00EC37C9" w:rsidRDefault="00EC37C9" w:rsidP="00EC37C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lang w:eastAsia="cs-CZ"/>
              </w:rPr>
              <w:t>385/24/CN</w:t>
            </w:r>
          </w:p>
        </w:tc>
        <w:tc>
          <w:tcPr>
            <w:tcW w:w="128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AC2A50D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2E341" w14:textId="77777777" w:rsidR="00EC37C9" w:rsidRPr="00EC37C9" w:rsidRDefault="00EC37C9" w:rsidP="00EC37C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lang w:eastAsia="cs-CZ"/>
              </w:rPr>
              <w:t>P23V00000786</w:t>
            </w:r>
          </w:p>
        </w:tc>
      </w:tr>
      <w:tr w:rsidR="00EC37C9" w:rsidRPr="00EC37C9" w14:paraId="4FB5CC45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2FE81AF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ODKAZ - EZAK: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1D92F" w14:textId="01F1A5F6" w:rsidR="005A4038" w:rsidRPr="00EC37C9" w:rsidRDefault="00000000" w:rsidP="00EC37C9">
            <w:pPr>
              <w:spacing w:after="0"/>
              <w:rPr>
                <w:rFonts w:eastAsia="Times New Roman" w:cs="Times New Roman"/>
                <w:lang w:eastAsia="cs-CZ"/>
              </w:rPr>
            </w:pPr>
            <w:hyperlink r:id="rId8" w:history="1">
              <w:r w:rsidR="005A4038" w:rsidRPr="006C67B2">
                <w:rPr>
                  <w:rStyle w:val="Hypertextovodkaz"/>
                  <w:rFonts w:eastAsia="Times New Roman" w:cs="Times New Roman"/>
                  <w:lang w:eastAsia="cs-CZ"/>
                </w:rPr>
                <w:t>https://ezak.cnpk.cz/contract_display_10927.html</w:t>
              </w:r>
            </w:hyperlink>
          </w:p>
        </w:tc>
      </w:tr>
      <w:tr w:rsidR="00EC37C9" w:rsidRPr="00EC37C9" w14:paraId="39DF6ED9" w14:textId="77777777" w:rsidTr="00EC37C9">
        <w:trPr>
          <w:trHeight w:val="58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C6A5800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E9ED0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sz w:val="20"/>
                <w:szCs w:val="16"/>
                <w:lang w:eastAsia="cs-CZ"/>
              </w:rPr>
            </w:pPr>
            <w:r w:rsidRPr="00EC37C9">
              <w:rPr>
                <w:rFonts w:eastAsia="Times New Roman" w:cs="Calibri"/>
                <w:lang w:eastAsia="cs-CZ"/>
              </w:rPr>
              <w:t>…</w:t>
            </w:r>
          </w:p>
        </w:tc>
      </w:tr>
      <w:tr w:rsidR="00EC37C9" w:rsidRPr="00EC37C9" w14:paraId="750E35F0" w14:textId="77777777" w:rsidTr="00EC37C9">
        <w:trPr>
          <w:trHeight w:val="58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AC5A24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AF2B8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sz w:val="20"/>
                <w:szCs w:val="16"/>
                <w:lang w:eastAsia="cs-CZ"/>
              </w:rPr>
            </w:pPr>
            <w:r w:rsidRPr="00EC37C9">
              <w:rPr>
                <w:rFonts w:eastAsia="Times New Roman" w:cs="Calibri"/>
                <w:lang w:eastAsia="cs-CZ"/>
              </w:rPr>
              <w:t>…</w:t>
            </w:r>
          </w:p>
        </w:tc>
      </w:tr>
      <w:tr w:rsidR="00EC37C9" w:rsidRPr="00EC37C9" w14:paraId="58289C47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D3821C3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EC37C9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51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740D22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EC37C9">
              <w:rPr>
                <w:rFonts w:eastAsia="Times New Roman" w:cs="Times New Roman"/>
                <w:b/>
                <w:lang w:eastAsia="cs-CZ"/>
              </w:rPr>
              <w:t>Plzeňský kraj</w:t>
            </w:r>
          </w:p>
        </w:tc>
      </w:tr>
      <w:tr w:rsidR="00EC37C9" w:rsidRPr="00EC37C9" w14:paraId="5D8A6AFC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9004236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EC37C9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8D31C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EC37C9">
              <w:rPr>
                <w:rFonts w:eastAsia="Times New Roman" w:cs="Times New Roman"/>
                <w:b/>
                <w:lang w:eastAsia="cs-CZ"/>
              </w:rPr>
              <w:t>Škroupova 18, Plzeň, 306 13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9C78335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EC37C9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015E45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EC37C9">
              <w:rPr>
                <w:rFonts w:eastAsia="Times New Roman" w:cs="Times New Roman"/>
                <w:b/>
                <w:lang w:eastAsia="cs-CZ"/>
              </w:rPr>
              <w:t>70890366</w:t>
            </w:r>
          </w:p>
        </w:tc>
      </w:tr>
      <w:tr w:rsidR="00EC37C9" w:rsidRPr="00EC37C9" w14:paraId="32E22479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237314C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EC37C9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AEBBA" w14:textId="77777777" w:rsidR="00EC37C9" w:rsidRPr="00EC37C9" w:rsidRDefault="00EC37C9" w:rsidP="00EC37C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b/>
                <w:highlight w:val="yellow"/>
                <w:lang w:eastAsia="cs-CZ"/>
              </w:rPr>
            </w:pPr>
            <w:r w:rsidRPr="00EC37C9">
              <w:rPr>
                <w:rFonts w:eastAsia="Calibri" w:cs="Calibri"/>
                <w:b/>
                <w:lang w:eastAsia="cs-CZ"/>
              </w:rPr>
              <w:t xml:space="preserve">Rudolf </w:t>
            </w:r>
            <w:proofErr w:type="spellStart"/>
            <w:r w:rsidRPr="00EC37C9">
              <w:rPr>
                <w:rFonts w:eastAsia="Calibri" w:cs="Calibri"/>
                <w:b/>
                <w:lang w:eastAsia="cs-CZ"/>
              </w:rPr>
              <w:t>Špoták</w:t>
            </w:r>
            <w:proofErr w:type="spellEnd"/>
            <w:r w:rsidRPr="00EC37C9">
              <w:rPr>
                <w:rFonts w:eastAsia="Calibri" w:cs="Calibri"/>
                <w:b/>
                <w:lang w:eastAsia="cs-CZ"/>
              </w:rPr>
              <w:t xml:space="preserve"> - hejtman</w:t>
            </w:r>
          </w:p>
        </w:tc>
      </w:tr>
      <w:tr w:rsidR="00EC37C9" w:rsidRPr="00EC37C9" w14:paraId="15332E4D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9E10FF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EC37C9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FED4B6" w14:textId="77777777" w:rsidR="00EC37C9" w:rsidRPr="00EC37C9" w:rsidRDefault="00EC37C9" w:rsidP="00EC37C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EC37C9">
              <w:rPr>
                <w:rFonts w:eastAsia="Times New Roman" w:cs="Times New Roman"/>
                <w:b/>
                <w:lang w:eastAsia="cs-CZ"/>
              </w:rPr>
              <w:t>Martin Záhoř</w:t>
            </w:r>
          </w:p>
        </w:tc>
      </w:tr>
      <w:tr w:rsidR="00EC37C9" w:rsidRPr="00EC37C9" w14:paraId="1A56935F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783EDD4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EC37C9">
              <w:rPr>
                <w:rFonts w:eastAsia="Times New Roman" w:cs="Calibri"/>
                <w:b/>
                <w:bCs/>
                <w:caps/>
                <w:lang w:eastAsia="cs-CZ"/>
              </w:rPr>
              <w:t>ADMINISTRÁTOR:</w:t>
            </w:r>
          </w:p>
        </w:tc>
        <w:tc>
          <w:tcPr>
            <w:tcW w:w="751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47BE26" w14:textId="77777777" w:rsidR="00EC37C9" w:rsidRPr="00EC37C9" w:rsidRDefault="00EC37C9" w:rsidP="00EC37C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highlight w:val="green"/>
                <w:lang w:eastAsia="cs-CZ"/>
              </w:rPr>
            </w:pPr>
            <w:r w:rsidRPr="00EC37C9">
              <w:rPr>
                <w:rFonts w:eastAsia="Calibri" w:cs="Calibri"/>
                <w:b/>
                <w:lang w:eastAsia="cs-CZ"/>
              </w:rPr>
              <w:t>Centrální nákup Plzeňského kraje, příspěvková organizace</w:t>
            </w:r>
          </w:p>
        </w:tc>
      </w:tr>
      <w:tr w:rsidR="00EC37C9" w:rsidRPr="00EC37C9" w14:paraId="36CBF99C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66055A5" w14:textId="77777777" w:rsidR="00EC37C9" w:rsidRPr="00EC37C9" w:rsidRDefault="00EC37C9" w:rsidP="00EC37C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EC37C9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C23BE9" w14:textId="77777777" w:rsidR="00EC37C9" w:rsidRPr="00EC37C9" w:rsidRDefault="00EC37C9" w:rsidP="00EC37C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green"/>
                <w:lang w:eastAsia="cs-CZ"/>
              </w:rPr>
            </w:pPr>
            <w:r w:rsidRPr="00EC37C9">
              <w:rPr>
                <w:rFonts w:eastAsia="Times New Roman" w:cs="Times New Roman"/>
                <w:lang w:eastAsia="cs-CZ"/>
              </w:rPr>
              <w:t>Vejprnická 663/56, 318 00 Plzeň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E81307D" w14:textId="77777777" w:rsidR="00EC37C9" w:rsidRPr="00EC37C9" w:rsidRDefault="00EC37C9" w:rsidP="00EC37C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highlight w:val="green"/>
                <w:lang w:eastAsia="cs-CZ"/>
              </w:rPr>
            </w:pPr>
            <w:r w:rsidRPr="00EC37C9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2DF2E5" w14:textId="77777777" w:rsidR="00EC37C9" w:rsidRPr="00EC37C9" w:rsidRDefault="00EC37C9" w:rsidP="00EC37C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green"/>
                <w:lang w:eastAsia="cs-CZ"/>
              </w:rPr>
            </w:pPr>
            <w:r w:rsidRPr="00EC37C9">
              <w:rPr>
                <w:rFonts w:eastAsia="Times New Roman" w:cs="Times New Roman"/>
                <w:lang w:eastAsia="cs-CZ"/>
              </w:rPr>
              <w:t>72046635</w:t>
            </w:r>
          </w:p>
        </w:tc>
      </w:tr>
      <w:tr w:rsidR="00EC37C9" w:rsidRPr="00EC37C9" w14:paraId="57153A8B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A3394E9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EC37C9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E4942C" w14:textId="77777777" w:rsidR="00EC37C9" w:rsidRPr="00EC37C9" w:rsidRDefault="00EC37C9" w:rsidP="00EC37C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green"/>
                <w:lang w:eastAsia="cs-CZ"/>
              </w:rPr>
            </w:pPr>
            <w:r w:rsidRPr="00EC37C9">
              <w:rPr>
                <w:rFonts w:eastAsia="Times New Roman" w:cs="Times New Roman"/>
                <w:lang w:eastAsia="cs-CZ"/>
              </w:rPr>
              <w:t>Mgr. Bc. Jana Dubcová, ředitelka</w:t>
            </w:r>
          </w:p>
        </w:tc>
      </w:tr>
      <w:tr w:rsidR="00EC37C9" w:rsidRPr="00EC37C9" w14:paraId="2C54DD7F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473C92D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EC37C9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F9A5A7" w14:textId="77777777" w:rsidR="00EC37C9" w:rsidRPr="00EC37C9" w:rsidRDefault="00EC37C9" w:rsidP="00EC37C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highlight w:val="green"/>
                <w:lang w:eastAsia="cs-CZ"/>
              </w:rPr>
            </w:pPr>
            <w:r w:rsidRPr="00EC37C9">
              <w:rPr>
                <w:rFonts w:eastAsia="Times New Roman" w:cs="Times New Roman"/>
                <w:b/>
                <w:lang w:eastAsia="cs-CZ"/>
              </w:rPr>
              <w:t>Ing. Dana Kocová</w:t>
            </w:r>
          </w:p>
        </w:tc>
      </w:tr>
      <w:tr w:rsidR="00EC37C9" w:rsidRPr="00EC37C9" w14:paraId="4D5B0395" w14:textId="77777777" w:rsidTr="00EC37C9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EC22535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</w:pPr>
            <w:r w:rsidRPr="00EC37C9">
              <w:rPr>
                <w:rFonts w:eastAsia="Times New Roman" w:cs="Times New Roman"/>
                <w:b/>
                <w:sz w:val="20"/>
                <w:lang w:eastAsia="cs-CZ"/>
              </w:rPr>
              <w:t>E-MAIL: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1A3474" w14:textId="77777777" w:rsidR="00EC37C9" w:rsidRPr="00EC37C9" w:rsidRDefault="00EC37C9" w:rsidP="00EC37C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EC37C9">
              <w:rPr>
                <w:rFonts w:eastAsia="Times New Roman" w:cs="Times New Roman"/>
                <w:b/>
                <w:lang w:eastAsia="cs-CZ"/>
              </w:rPr>
              <w:t>dana.kocova@cnpk.cz</w:t>
            </w:r>
          </w:p>
        </w:tc>
      </w:tr>
      <w:tr w:rsidR="00EC37C9" w:rsidRPr="00EC37C9" w14:paraId="61934023" w14:textId="77777777" w:rsidTr="00EC37C9">
        <w:trPr>
          <w:trHeight w:val="286"/>
        </w:trPr>
        <w:tc>
          <w:tcPr>
            <w:tcW w:w="11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7A542DF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033363" w14:textId="77777777" w:rsidR="00EC37C9" w:rsidRPr="00EC37C9" w:rsidRDefault="00EC37C9" w:rsidP="00EC37C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lang w:eastAsia="cs-CZ"/>
              </w:rPr>
              <w:t>Služby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7D736A7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88EC5" w14:textId="77777777" w:rsidR="00EC37C9" w:rsidRPr="00EC37C9" w:rsidRDefault="00EC37C9" w:rsidP="00EC37C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8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E69D6D6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DRUH ŘÍZENÍ:</w:t>
            </w:r>
          </w:p>
        </w:tc>
        <w:tc>
          <w:tcPr>
            <w:tcW w:w="2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39D38" w14:textId="77777777" w:rsidR="00EC37C9" w:rsidRPr="00EC37C9" w:rsidRDefault="00EC37C9" w:rsidP="00EC37C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  <w:tr w:rsidR="00EC37C9" w:rsidRPr="00EC37C9" w14:paraId="7761E474" w14:textId="77777777" w:rsidTr="00EC37C9">
        <w:trPr>
          <w:trHeight w:hRule="exact"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91073E7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EC37C9">
              <w:rPr>
                <w:rFonts w:eastAsia="Times New Roman" w:cs="Calibri"/>
                <w:sz w:val="20"/>
                <w:lang w:eastAsia="cs-CZ"/>
              </w:rPr>
              <w:t>FINANCOVÁNO Z EU: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3B420E" w14:textId="77777777" w:rsidR="00EC37C9" w:rsidRPr="00EC37C9" w:rsidRDefault="00EC37C9" w:rsidP="00EC37C9">
            <w:pPr>
              <w:spacing w:after="0"/>
              <w:rPr>
                <w:rFonts w:eastAsia="Times New Roman" w:cs="Calibri"/>
                <w:lang w:eastAsia="cs-CZ"/>
              </w:rPr>
            </w:pPr>
            <w:r w:rsidRPr="00EC37C9">
              <w:rPr>
                <w:rFonts w:eastAsia="Times New Roman" w:cs="Calibri"/>
                <w:lang w:eastAsia="cs-CZ"/>
              </w:rPr>
              <w:t>----</w:t>
            </w:r>
          </w:p>
        </w:tc>
      </w:tr>
    </w:tbl>
    <w:p w14:paraId="3D3D44AD" w14:textId="77777777" w:rsidR="00C01EC9" w:rsidRDefault="00C01EC9" w:rsidP="005A5473">
      <w:pPr>
        <w:spacing w:before="240"/>
        <w:rPr>
          <w:rFonts w:cs="Times New Roman"/>
          <w:i/>
        </w:rPr>
      </w:pPr>
      <w:r>
        <w:rPr>
          <w:rFonts w:cs="Times New Roman"/>
          <w:i/>
          <w:highlight w:val="yellow"/>
        </w:rPr>
        <w:t xml:space="preserve">Žlutě vyznačené buňky </w:t>
      </w:r>
      <w:r w:rsidRPr="00407929">
        <w:rPr>
          <w:rFonts w:cs="Times New Roman"/>
          <w:i/>
          <w:highlight w:val="yellow"/>
        </w:rPr>
        <w:t>VYPLNÍ DODAVATEL</w:t>
      </w:r>
    </w:p>
    <w:tbl>
      <w:tblPr>
        <w:tblStyle w:val="Mkatabulky"/>
        <w:tblW w:w="9983" w:type="dxa"/>
        <w:jc w:val="center"/>
        <w:tblLayout w:type="fixed"/>
        <w:tblLook w:val="04A0" w:firstRow="1" w:lastRow="0" w:firstColumn="1" w:lastColumn="0" w:noHBand="0" w:noVBand="1"/>
      </w:tblPr>
      <w:tblGrid>
        <w:gridCol w:w="3585"/>
        <w:gridCol w:w="6398"/>
      </w:tblGrid>
      <w:tr w:rsidR="00C01EC9" w:rsidRPr="00C01EC9" w14:paraId="028A669A" w14:textId="77777777" w:rsidTr="00A9361B">
        <w:trPr>
          <w:trHeight w:val="271"/>
          <w:jc w:val="center"/>
        </w:trPr>
        <w:tc>
          <w:tcPr>
            <w:tcW w:w="9983" w:type="dxa"/>
            <w:gridSpan w:val="2"/>
            <w:shd w:val="clear" w:color="auto" w:fill="BFBFBF" w:themeFill="background1" w:themeFillShade="BF"/>
            <w:vAlign w:val="center"/>
          </w:tcPr>
          <w:p w14:paraId="2678C781" w14:textId="77777777" w:rsidR="00C01EC9" w:rsidRPr="00C01EC9" w:rsidRDefault="00C01EC9" w:rsidP="00C01EC9">
            <w:pPr>
              <w:spacing w:before="120" w:line="259" w:lineRule="auto"/>
              <w:jc w:val="center"/>
              <w:rPr>
                <w:rFonts w:cs="Times New Roman"/>
                <w:b/>
              </w:rPr>
            </w:pPr>
            <w:r w:rsidRPr="00C01EC9">
              <w:rPr>
                <w:rFonts w:cs="Times New Roman"/>
                <w:b/>
              </w:rPr>
              <w:t>IDENTIFIKAČNÍ ÚDAJE DODAVATELE</w:t>
            </w:r>
          </w:p>
        </w:tc>
      </w:tr>
      <w:tr w:rsidR="00D309DB" w:rsidRPr="00C01EC9" w14:paraId="084E6F6B" w14:textId="77777777" w:rsidTr="003C6DE1">
        <w:trPr>
          <w:trHeight w:val="340"/>
          <w:jc w:val="center"/>
        </w:trPr>
        <w:tc>
          <w:tcPr>
            <w:tcW w:w="3585" w:type="dxa"/>
            <w:shd w:val="clear" w:color="auto" w:fill="D9D9D9" w:themeFill="background1" w:themeFillShade="D9"/>
            <w:vAlign w:val="center"/>
          </w:tcPr>
          <w:p w14:paraId="128EC10B" w14:textId="381E6E36" w:rsidR="00D309DB" w:rsidRPr="005A5473" w:rsidRDefault="00D309DB" w:rsidP="005A5473">
            <w:pPr>
              <w:spacing w:after="0"/>
              <w:jc w:val="left"/>
              <w:rPr>
                <w:rFonts w:cs="Calibri"/>
                <w:b/>
                <w:sz w:val="20"/>
                <w:szCs w:val="20"/>
              </w:rPr>
            </w:pPr>
            <w:r w:rsidRPr="005A5473">
              <w:rPr>
                <w:rFonts w:cs="Times New Roman"/>
                <w:b/>
                <w:sz w:val="20"/>
                <w:szCs w:val="20"/>
              </w:rPr>
              <w:t>NÁZEV DODAVATELE:</w:t>
            </w:r>
          </w:p>
        </w:tc>
        <w:tc>
          <w:tcPr>
            <w:tcW w:w="6398" w:type="dxa"/>
            <w:shd w:val="clear" w:color="auto" w:fill="FFFF00"/>
            <w:vAlign w:val="center"/>
          </w:tcPr>
          <w:p w14:paraId="09908517" w14:textId="121479A7" w:rsidR="00D309DB" w:rsidRPr="005A5473" w:rsidRDefault="00D309DB" w:rsidP="005A5473">
            <w:pPr>
              <w:spacing w:after="0"/>
              <w:jc w:val="left"/>
              <w:rPr>
                <w:rFonts w:cs="Calibri"/>
              </w:rPr>
            </w:pPr>
          </w:p>
        </w:tc>
      </w:tr>
      <w:tr w:rsidR="00C01EC9" w:rsidRPr="00C01EC9" w14:paraId="09F5AD85" w14:textId="77777777" w:rsidTr="003C6DE1">
        <w:trPr>
          <w:trHeight w:val="340"/>
          <w:jc w:val="center"/>
        </w:trPr>
        <w:tc>
          <w:tcPr>
            <w:tcW w:w="3585" w:type="dxa"/>
            <w:shd w:val="clear" w:color="auto" w:fill="D9D9D9" w:themeFill="background1" w:themeFillShade="D9"/>
            <w:vAlign w:val="center"/>
          </w:tcPr>
          <w:p w14:paraId="271FBC23" w14:textId="77777777" w:rsidR="00C01EC9" w:rsidRPr="005A5473" w:rsidRDefault="00C01EC9" w:rsidP="005A5473">
            <w:pPr>
              <w:spacing w:after="0"/>
              <w:jc w:val="left"/>
              <w:rPr>
                <w:rFonts w:cs="Calibri"/>
                <w:b/>
                <w:sz w:val="20"/>
                <w:szCs w:val="20"/>
              </w:rPr>
            </w:pPr>
            <w:r w:rsidRPr="005A5473">
              <w:rPr>
                <w:rFonts w:cs="Calibri"/>
                <w:b/>
                <w:sz w:val="20"/>
                <w:szCs w:val="20"/>
              </w:rPr>
              <w:t>IČO:</w:t>
            </w:r>
          </w:p>
        </w:tc>
        <w:tc>
          <w:tcPr>
            <w:tcW w:w="6398" w:type="dxa"/>
            <w:shd w:val="clear" w:color="auto" w:fill="FFFF00"/>
            <w:vAlign w:val="center"/>
          </w:tcPr>
          <w:p w14:paraId="07816468" w14:textId="368BA627" w:rsidR="00C01EC9" w:rsidRPr="005A5473" w:rsidRDefault="00C01EC9" w:rsidP="005A5473">
            <w:pPr>
              <w:spacing w:after="0"/>
              <w:jc w:val="left"/>
              <w:rPr>
                <w:rFonts w:cs="Calibri"/>
              </w:rPr>
            </w:pPr>
          </w:p>
        </w:tc>
      </w:tr>
      <w:tr w:rsidR="00B72063" w:rsidRPr="00C01EC9" w14:paraId="2B5295F2" w14:textId="77777777" w:rsidTr="003C6DE1">
        <w:trPr>
          <w:trHeight w:val="340"/>
          <w:jc w:val="center"/>
        </w:trPr>
        <w:tc>
          <w:tcPr>
            <w:tcW w:w="3585" w:type="dxa"/>
            <w:shd w:val="clear" w:color="auto" w:fill="D9D9D9" w:themeFill="background1" w:themeFillShade="D9"/>
            <w:vAlign w:val="center"/>
          </w:tcPr>
          <w:p w14:paraId="1398C1FD" w14:textId="7D68805D" w:rsidR="00B72063" w:rsidRPr="005A5473" w:rsidRDefault="00B72063" w:rsidP="005A5473">
            <w:pPr>
              <w:spacing w:after="0"/>
              <w:jc w:val="left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Sídlo:</w:t>
            </w:r>
          </w:p>
        </w:tc>
        <w:tc>
          <w:tcPr>
            <w:tcW w:w="6398" w:type="dxa"/>
            <w:shd w:val="clear" w:color="auto" w:fill="FFFF00"/>
            <w:vAlign w:val="center"/>
          </w:tcPr>
          <w:p w14:paraId="6656CF10" w14:textId="77777777" w:rsidR="00B72063" w:rsidRPr="005A5473" w:rsidRDefault="00B72063" w:rsidP="005A5473">
            <w:pPr>
              <w:spacing w:after="0"/>
              <w:jc w:val="left"/>
              <w:rPr>
                <w:rFonts w:cs="Calibri"/>
              </w:rPr>
            </w:pPr>
          </w:p>
        </w:tc>
      </w:tr>
    </w:tbl>
    <w:p w14:paraId="75B70048" w14:textId="77777777" w:rsidR="00EC37C9" w:rsidRDefault="00EC37C9" w:rsidP="00EC37C9"/>
    <w:tbl>
      <w:tblPr>
        <w:tblStyle w:val="Mkatabulky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7"/>
        <w:gridCol w:w="2258"/>
        <w:gridCol w:w="576"/>
        <w:gridCol w:w="640"/>
        <w:gridCol w:w="3714"/>
        <w:gridCol w:w="38"/>
      </w:tblGrid>
      <w:tr w:rsidR="00EC37C9" w:rsidRPr="00800FC8" w14:paraId="02335F8E" w14:textId="77777777" w:rsidTr="00EC37C9">
        <w:trPr>
          <w:trHeight w:val="256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92C8F0" w14:textId="77777777" w:rsidR="00EC37C9" w:rsidRPr="003954A6" w:rsidRDefault="00EC37C9" w:rsidP="00EC37C9">
            <w:pPr>
              <w:spacing w:before="120" w:after="0" w:line="259" w:lineRule="auto"/>
              <w:jc w:val="center"/>
              <w:rPr>
                <w:rFonts w:cs="Times New Roman"/>
                <w:b/>
                <w:u w:val="single"/>
              </w:rPr>
            </w:pPr>
            <w:r w:rsidRPr="003954A6">
              <w:rPr>
                <w:rFonts w:cs="Times New Roman"/>
                <w:b/>
                <w:sz w:val="24"/>
                <w:szCs w:val="24"/>
                <w:u w:val="single"/>
              </w:rPr>
              <w:t>SPLNĚNÍ KVALIFIKACE</w:t>
            </w:r>
          </w:p>
        </w:tc>
      </w:tr>
      <w:tr w:rsidR="00EC37C9" w:rsidRPr="00800FC8" w14:paraId="0A4D1B8D" w14:textId="77777777" w:rsidTr="00EC37C9">
        <w:trPr>
          <w:trHeight w:val="256"/>
        </w:trPr>
        <w:tc>
          <w:tcPr>
            <w:tcW w:w="9923" w:type="dxa"/>
            <w:gridSpan w:val="6"/>
            <w:tcBorders>
              <w:top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7E57F30" w14:textId="77777777" w:rsidR="00EC37C9" w:rsidRPr="003954A6" w:rsidRDefault="00EC37C9" w:rsidP="00EC37C9">
            <w:pPr>
              <w:spacing w:before="120" w:line="259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Základní způsobilost</w:t>
            </w:r>
          </w:p>
        </w:tc>
      </w:tr>
      <w:tr w:rsidR="00EC37C9" w:rsidRPr="00800FC8" w14:paraId="565E559F" w14:textId="77777777" w:rsidTr="00EC37C9">
        <w:trPr>
          <w:trHeight w:val="256"/>
        </w:trPr>
        <w:tc>
          <w:tcPr>
            <w:tcW w:w="9923" w:type="dxa"/>
            <w:gridSpan w:val="6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6690AD3" w14:textId="77777777" w:rsidR="00EC37C9" w:rsidRPr="003954A6" w:rsidRDefault="00EC37C9" w:rsidP="00EC37C9">
            <w:pPr>
              <w:spacing w:before="12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Způsobilým je dodavatel, který p</w:t>
            </w:r>
            <w:r w:rsidRPr="003954A6">
              <w:rPr>
                <w:rFonts w:cs="Times New Roman"/>
                <w:bCs/>
              </w:rPr>
              <w:t>rokáže základní způsobilost v souladu s § 74</w:t>
            </w:r>
            <w:r>
              <w:rPr>
                <w:rFonts w:cs="Times New Roman"/>
                <w:bCs/>
              </w:rPr>
              <w:t>.</w:t>
            </w:r>
          </w:p>
          <w:p w14:paraId="76749482" w14:textId="77777777" w:rsidR="00EC37C9" w:rsidRPr="00EC37C9" w:rsidRDefault="00EC37C9" w:rsidP="00EC37C9">
            <w:pPr>
              <w:spacing w:after="0"/>
              <w:rPr>
                <w:rFonts w:cs="Times New Roman"/>
                <w:bCs/>
              </w:rPr>
            </w:pPr>
            <w:r w:rsidRPr="00EC37C9">
              <w:rPr>
                <w:rFonts w:cs="Times New Roman"/>
                <w:bCs/>
              </w:rPr>
              <w:t>Jako oprávněný zástupce čestně prohlašuji, že výše uvedený dodavatel:</w:t>
            </w:r>
          </w:p>
          <w:p w14:paraId="717226ED" w14:textId="77777777" w:rsidR="00EC37C9" w:rsidRPr="00EC37C9" w:rsidRDefault="00EC37C9" w:rsidP="00EC37C9">
            <w:pPr>
              <w:spacing w:after="0"/>
              <w:rPr>
                <w:rFonts w:cs="Times New Roman"/>
                <w:bCs/>
              </w:rPr>
            </w:pPr>
            <w:r w:rsidRPr="00EC37C9">
              <w:rPr>
                <w:rFonts w:cs="Times New Roman"/>
                <w:bCs/>
              </w:rPr>
              <w:t>a)</w:t>
            </w:r>
            <w:r w:rsidRPr="00EC37C9">
              <w:rPr>
                <w:rFonts w:cs="Times New Roman"/>
                <w:bCs/>
              </w:rPr>
              <w:tab/>
              <w:t>nebyl v zemi svého sídla v posledních 5 letech před zahájením zadávacího řízení pravomocně odsouzen pro trestný čin uvedený v Příloze č. 3 k zákonu č. 134/2016 Sb. nebo obdobný trestný čin podle právního řádu země sídla dodavatele, přičemž k zahlazeným odsouzením se nepřihlíží;</w:t>
            </w:r>
          </w:p>
          <w:p w14:paraId="434C3AEC" w14:textId="77777777" w:rsidR="00EC37C9" w:rsidRPr="00EC37C9" w:rsidRDefault="00EC37C9" w:rsidP="00EC37C9">
            <w:pPr>
              <w:spacing w:after="0"/>
              <w:rPr>
                <w:rFonts w:cs="Times New Roman"/>
                <w:bCs/>
              </w:rPr>
            </w:pPr>
            <w:r w:rsidRPr="00EC37C9">
              <w:rPr>
                <w:rFonts w:cs="Times New Roman"/>
                <w:bCs/>
              </w:rPr>
              <w:t>b)</w:t>
            </w:r>
            <w:r w:rsidRPr="00EC37C9">
              <w:rPr>
                <w:rFonts w:cs="Times New Roman"/>
                <w:bCs/>
              </w:rPr>
              <w:tab/>
              <w:t>nemá v České republice nebo v zemi svého sídla v evidenci daní zachycen splatný daňový nedoplatek, a to ani ve vztahu ke spotřební dani;</w:t>
            </w:r>
          </w:p>
          <w:p w14:paraId="5E7D4E11" w14:textId="77777777" w:rsidR="00EC37C9" w:rsidRPr="00EC37C9" w:rsidRDefault="00EC37C9" w:rsidP="00EC37C9">
            <w:pPr>
              <w:spacing w:after="0"/>
              <w:rPr>
                <w:rFonts w:cs="Times New Roman"/>
                <w:bCs/>
              </w:rPr>
            </w:pPr>
            <w:r w:rsidRPr="00EC37C9">
              <w:rPr>
                <w:rFonts w:cs="Times New Roman"/>
                <w:bCs/>
              </w:rPr>
              <w:lastRenderedPageBreak/>
              <w:t>c)</w:t>
            </w:r>
            <w:r w:rsidRPr="00EC37C9">
              <w:rPr>
                <w:rFonts w:cs="Times New Roman"/>
                <w:bCs/>
              </w:rPr>
              <w:tab/>
              <w:t>nemá v České republice nebo v zemi svého sídla splatný nedoplatek na pojistném nebo na penále na veřejné zdravotní pojištění;</w:t>
            </w:r>
          </w:p>
          <w:p w14:paraId="0828D652" w14:textId="77777777" w:rsidR="00EC37C9" w:rsidRPr="00EC37C9" w:rsidRDefault="00EC37C9" w:rsidP="00EC37C9">
            <w:pPr>
              <w:spacing w:after="0"/>
              <w:rPr>
                <w:rFonts w:cs="Times New Roman"/>
                <w:bCs/>
              </w:rPr>
            </w:pPr>
            <w:r w:rsidRPr="00EC37C9">
              <w:rPr>
                <w:rFonts w:cs="Times New Roman"/>
                <w:bCs/>
              </w:rPr>
              <w:t>d)</w:t>
            </w:r>
            <w:r w:rsidRPr="00EC37C9">
              <w:rPr>
                <w:rFonts w:cs="Times New Roman"/>
                <w:bCs/>
              </w:rPr>
              <w:tab/>
              <w:t>nemá v České republice nebo v zemi svého sídla splatný nedoplatek na pojistném nebo na penále na sociální zabezpečení a příspěvku na státní politiku zaměstnanosti;</w:t>
            </w:r>
          </w:p>
          <w:p w14:paraId="467D7780" w14:textId="21B2A9BC" w:rsidR="00EC37C9" w:rsidRPr="003954A6" w:rsidRDefault="00EC37C9" w:rsidP="00EC37C9">
            <w:pPr>
              <w:rPr>
                <w:rFonts w:cs="Times New Roman"/>
                <w:b/>
              </w:rPr>
            </w:pPr>
            <w:r w:rsidRPr="00EC37C9">
              <w:rPr>
                <w:rFonts w:cs="Times New Roman"/>
                <w:bCs/>
              </w:rPr>
              <w:t>e)</w:t>
            </w:r>
            <w:r w:rsidRPr="00EC37C9">
              <w:rPr>
                <w:rFonts w:cs="Times New Roman"/>
                <w:bCs/>
              </w:rPr>
              <w:tab/>
              <w:t>není v 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</w:tr>
      <w:tr w:rsidR="00EC37C9" w:rsidRPr="00800FC8" w14:paraId="49949481" w14:textId="77777777" w:rsidTr="00EC37C9">
        <w:trPr>
          <w:trHeight w:val="256"/>
        </w:trPr>
        <w:tc>
          <w:tcPr>
            <w:tcW w:w="9923" w:type="dxa"/>
            <w:gridSpan w:val="6"/>
            <w:shd w:val="clear" w:color="auto" w:fill="D9D9D9" w:themeFill="background1" w:themeFillShade="D9"/>
            <w:vAlign w:val="center"/>
          </w:tcPr>
          <w:p w14:paraId="7C0792B8" w14:textId="77777777" w:rsidR="00EC37C9" w:rsidRPr="003954A6" w:rsidRDefault="00EC37C9" w:rsidP="00EC37C9">
            <w:pPr>
              <w:spacing w:before="120" w:line="259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lastRenderedPageBreak/>
              <w:t>Profesní způsobilost</w:t>
            </w:r>
          </w:p>
        </w:tc>
      </w:tr>
      <w:tr w:rsidR="00EC37C9" w:rsidRPr="00800FC8" w14:paraId="2E63C372" w14:textId="77777777" w:rsidTr="00EC37C9">
        <w:trPr>
          <w:trHeight w:val="256"/>
        </w:trPr>
        <w:tc>
          <w:tcPr>
            <w:tcW w:w="9923" w:type="dxa"/>
            <w:gridSpan w:val="6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4C378CC" w14:textId="77777777" w:rsidR="00EC37C9" w:rsidRPr="00EC37C9" w:rsidRDefault="00EC37C9" w:rsidP="00EC37C9">
            <w:pPr>
              <w:spacing w:before="60"/>
              <w:rPr>
                <w:rFonts w:cs="Calibri"/>
                <w:b/>
              </w:rPr>
            </w:pPr>
            <w:r w:rsidRPr="00EC37C9">
              <w:rPr>
                <w:rFonts w:cs="Calibri"/>
                <w:b/>
              </w:rPr>
              <w:t xml:space="preserve">Jako oprávněný zástupce čestně prohlašuji, že výše uvedený dodavatel splňuje profesní způsobilost </w:t>
            </w:r>
          </w:p>
          <w:p w14:paraId="39FE0D77" w14:textId="5865AE3C" w:rsidR="00EC37C9" w:rsidRPr="00EC37C9" w:rsidRDefault="00EC37C9" w:rsidP="005A4038">
            <w:pPr>
              <w:pStyle w:val="Odstavecseseznamem"/>
              <w:numPr>
                <w:ilvl w:val="0"/>
                <w:numId w:val="7"/>
              </w:numPr>
              <w:spacing w:after="0"/>
              <w:ind w:left="318" w:hanging="318"/>
              <w:contextualSpacing w:val="0"/>
              <w:rPr>
                <w:rFonts w:cs="Calibri"/>
              </w:rPr>
            </w:pPr>
            <w:r w:rsidRPr="00EC37C9">
              <w:rPr>
                <w:rFonts w:cs="Calibri"/>
              </w:rPr>
              <w:t>je zapsán v obchodním rejstříku (je-li to právním předpisem požadováno)</w:t>
            </w:r>
            <w:r>
              <w:rPr>
                <w:rFonts w:cs="Calibri"/>
              </w:rPr>
              <w:t>,</w:t>
            </w:r>
            <w:r w:rsidRPr="00EC37C9">
              <w:rPr>
                <w:rFonts w:cs="Calibri"/>
              </w:rPr>
              <w:t xml:space="preserve"> </w:t>
            </w:r>
            <w:r w:rsidRPr="002D2CFD">
              <w:rPr>
                <w:rFonts w:cs="Times New Roman"/>
                <w:bCs/>
              </w:rPr>
              <w:t>popř. dodavatel doloží čestné prohlášení, že není v obchodním rejstříku zapsán</w:t>
            </w:r>
            <w:r w:rsidRPr="00EC37C9">
              <w:rPr>
                <w:rFonts w:cs="Calibri"/>
              </w:rPr>
              <w:t>;</w:t>
            </w:r>
          </w:p>
          <w:p w14:paraId="0C6F8C3D" w14:textId="796B220B" w:rsidR="00EC37C9" w:rsidRPr="00EC37C9" w:rsidRDefault="00EC37C9" w:rsidP="005A4038">
            <w:pPr>
              <w:pStyle w:val="Odstavecseseznamem"/>
              <w:numPr>
                <w:ilvl w:val="0"/>
                <w:numId w:val="7"/>
              </w:numPr>
              <w:ind w:left="318" w:hanging="318"/>
              <w:contextualSpacing w:val="0"/>
              <w:jc w:val="left"/>
              <w:rPr>
                <w:rFonts w:cs="Times New Roman"/>
                <w:bCs/>
              </w:rPr>
            </w:pPr>
            <w:r w:rsidRPr="00EC37C9">
              <w:rPr>
                <w:rFonts w:cs="Calibri"/>
              </w:rPr>
              <w:t>disponuje dokladem o oprávnění k podnikání podle zvláštních předpisů, a to výpisem z živnostenského rejstříku s oborem činnosti (druhem živnosti)</w:t>
            </w:r>
            <w:r w:rsidRPr="00EC37C9">
              <w:rPr>
                <w:rFonts w:cs="Calibri"/>
                <w:b/>
              </w:rPr>
              <w:t xml:space="preserve"> Projektová činnost ve výstavbě.</w:t>
            </w:r>
          </w:p>
        </w:tc>
      </w:tr>
      <w:tr w:rsidR="00EC37C9" w:rsidRPr="00800FC8" w14:paraId="231564BA" w14:textId="77777777" w:rsidTr="00EC37C9">
        <w:trPr>
          <w:trHeight w:val="256"/>
        </w:trPr>
        <w:tc>
          <w:tcPr>
            <w:tcW w:w="9923" w:type="dxa"/>
            <w:gridSpan w:val="6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5FA6C30" w14:textId="3EA935CE" w:rsidR="00EC37C9" w:rsidRPr="003954A6" w:rsidRDefault="00EC37C9" w:rsidP="00EC37C9">
            <w:pPr>
              <w:spacing w:before="120"/>
              <w:jc w:val="center"/>
              <w:rPr>
                <w:rFonts w:cs="Times New Roman"/>
                <w:b/>
              </w:rPr>
            </w:pPr>
            <w:r w:rsidRPr="003954A6">
              <w:rPr>
                <w:rFonts w:cs="Times New Roman"/>
                <w:b/>
              </w:rPr>
              <w:t>Technická kvalifikace</w:t>
            </w:r>
          </w:p>
        </w:tc>
      </w:tr>
      <w:tr w:rsidR="00EC37C9" w:rsidRPr="00800FC8" w14:paraId="26AD4CED" w14:textId="77777777" w:rsidTr="00EC37C9">
        <w:trPr>
          <w:trHeight w:val="256"/>
        </w:trPr>
        <w:tc>
          <w:tcPr>
            <w:tcW w:w="9923" w:type="dxa"/>
            <w:gridSpan w:val="6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7E100F2" w14:textId="77777777" w:rsidR="00EC37C9" w:rsidRPr="002D2CFD" w:rsidRDefault="00EC37C9" w:rsidP="00EC37C9">
            <w:pPr>
              <w:spacing w:before="120" w:after="0"/>
              <w:rPr>
                <w:rFonts w:cs="Times New Roman"/>
                <w:bCs/>
              </w:rPr>
            </w:pPr>
            <w:r w:rsidRPr="002D2CFD">
              <w:rPr>
                <w:rFonts w:cs="Times New Roman"/>
                <w:bCs/>
              </w:rPr>
              <w:t xml:space="preserve">K prokázání kritérií technické kvalifikace Zadavatel požaduje, </w:t>
            </w:r>
            <w:r w:rsidRPr="00EC37C9">
              <w:rPr>
                <w:rFonts w:cs="Times New Roman"/>
                <w:bCs/>
              </w:rPr>
              <w:t>aby</w:t>
            </w:r>
            <w:r w:rsidRPr="002D2CFD">
              <w:rPr>
                <w:rFonts w:cs="Times New Roman"/>
                <w:bCs/>
              </w:rPr>
              <w:t xml:space="preserve"> účastníci v nabídce předložili:</w:t>
            </w:r>
          </w:p>
          <w:p w14:paraId="2DEDFB23" w14:textId="77777777" w:rsidR="00EC37C9" w:rsidRPr="002D2CFD" w:rsidRDefault="00EC37C9" w:rsidP="00FA0E48">
            <w:pPr>
              <w:tabs>
                <w:tab w:val="left" w:pos="318"/>
              </w:tabs>
              <w:spacing w:after="0"/>
              <w:ind w:left="34" w:hanging="34"/>
              <w:rPr>
                <w:rFonts w:cs="Times New Roman"/>
                <w:bCs/>
              </w:rPr>
            </w:pPr>
            <w:r w:rsidRPr="002D2CFD">
              <w:rPr>
                <w:rFonts w:cs="Times New Roman"/>
                <w:bCs/>
              </w:rPr>
              <w:t>a)</w:t>
            </w:r>
            <w:r w:rsidRPr="002D2CFD">
              <w:rPr>
                <w:rFonts w:cs="Times New Roman"/>
                <w:bCs/>
              </w:rPr>
              <w:tab/>
              <w:t>seznam významných služeb dle § 79 odst. 2 písm. b) ZZVZ;</w:t>
            </w:r>
          </w:p>
          <w:p w14:paraId="1DC84289" w14:textId="77777777" w:rsidR="00EC37C9" w:rsidRPr="003954A6" w:rsidRDefault="00EC37C9" w:rsidP="00FA0E48">
            <w:pPr>
              <w:ind w:left="318" w:hanging="318"/>
              <w:rPr>
                <w:rFonts w:cs="Times New Roman"/>
                <w:bCs/>
              </w:rPr>
            </w:pPr>
            <w:r w:rsidRPr="002D2CFD">
              <w:rPr>
                <w:rFonts w:cs="Times New Roman"/>
                <w:bCs/>
              </w:rPr>
              <w:t>b)</w:t>
            </w:r>
            <w:r w:rsidRPr="002D2CFD">
              <w:rPr>
                <w:rFonts w:cs="Times New Roman"/>
                <w:bCs/>
              </w:rPr>
              <w:tab/>
              <w:t>seznam techniků nebo technických útvarů dle § 79 odst. 2 písm. c) ZZVZ a osvědčení o vzdělání a odborné kvalifikaci dle § 79 odst. 2 písm. d) ZZVZ.</w:t>
            </w:r>
          </w:p>
        </w:tc>
      </w:tr>
      <w:tr w:rsidR="00EC37C9" w:rsidRPr="00800FC8" w14:paraId="4212F8BC" w14:textId="77777777" w:rsidTr="00EC37C9">
        <w:trPr>
          <w:trHeight w:val="256"/>
        </w:trPr>
        <w:tc>
          <w:tcPr>
            <w:tcW w:w="9923" w:type="dxa"/>
            <w:gridSpan w:val="6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16CDAB1" w14:textId="77777777" w:rsidR="00EC37C9" w:rsidRPr="003954A6" w:rsidRDefault="00EC37C9" w:rsidP="005A4038">
            <w:pPr>
              <w:pStyle w:val="Odstavecseseznamem"/>
              <w:numPr>
                <w:ilvl w:val="0"/>
                <w:numId w:val="4"/>
              </w:numPr>
              <w:spacing w:before="120" w:after="60"/>
              <w:ind w:left="714" w:hanging="357"/>
              <w:contextualSpacing w:val="0"/>
              <w:jc w:val="center"/>
              <w:rPr>
                <w:rFonts w:cs="Times New Roman"/>
                <w:b/>
              </w:rPr>
            </w:pPr>
            <w:r w:rsidRPr="003954A6">
              <w:rPr>
                <w:rFonts w:cs="Times New Roman"/>
                <w:b/>
              </w:rPr>
              <w:t>Seznam významných služeb</w:t>
            </w:r>
          </w:p>
          <w:p w14:paraId="52487DE7" w14:textId="0E241CFA" w:rsidR="00EC37C9" w:rsidRPr="00A70661" w:rsidRDefault="00EC37C9" w:rsidP="00A70661">
            <w:pPr>
              <w:spacing w:after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954A6">
              <w:rPr>
                <w:rFonts w:cs="Times New Roman"/>
                <w:bCs/>
                <w:sz w:val="20"/>
                <w:szCs w:val="20"/>
              </w:rPr>
              <w:t>Dle Zad</w:t>
            </w:r>
            <w:r w:rsidR="00FA0E48">
              <w:rPr>
                <w:rFonts w:cs="Times New Roman"/>
                <w:bCs/>
                <w:sz w:val="20"/>
                <w:szCs w:val="20"/>
              </w:rPr>
              <w:t>ávací dokumentace, kapitola 3.3</w:t>
            </w:r>
            <w:r w:rsidRPr="003954A6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FA0E48">
              <w:rPr>
                <w:rFonts w:cs="Times New Roman"/>
                <w:bCs/>
                <w:sz w:val="20"/>
                <w:szCs w:val="20"/>
              </w:rPr>
              <w:t xml:space="preserve">písm. </w:t>
            </w:r>
            <w:r w:rsidRPr="003954A6">
              <w:rPr>
                <w:rFonts w:cs="Times New Roman"/>
                <w:bCs/>
                <w:sz w:val="20"/>
                <w:szCs w:val="20"/>
              </w:rPr>
              <w:t>a)</w:t>
            </w:r>
          </w:p>
        </w:tc>
      </w:tr>
      <w:tr w:rsidR="00EC37C9" w:rsidRPr="002210DC" w14:paraId="79589C34" w14:textId="77777777" w:rsidTr="00EC37C9">
        <w:trPr>
          <w:trHeight w:val="503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DD1AC3" w14:textId="77777777" w:rsidR="00EC37C9" w:rsidRPr="002210DC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>Zakázka (</w:t>
            </w:r>
            <w:r>
              <w:rPr>
                <w:rFonts w:cs="Times New Roman"/>
                <w:b/>
                <w:sz w:val="24"/>
                <w:szCs w:val="24"/>
              </w:rPr>
              <w:t>významná služba)</w:t>
            </w:r>
            <w:r w:rsidRPr="002210DC">
              <w:rPr>
                <w:rFonts w:cs="Times New Roman"/>
                <w:b/>
                <w:sz w:val="24"/>
                <w:szCs w:val="24"/>
              </w:rPr>
              <w:t xml:space="preserve"> č. 1</w:t>
            </w:r>
            <w:r>
              <w:rPr>
                <w:rFonts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EC37C9" w:rsidRPr="0034433A" w14:paraId="59DD6C6D" w14:textId="77777777" w:rsidTr="00EC37C9">
        <w:trPr>
          <w:trHeight w:val="503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6D7059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1C7BF11B" w14:textId="77777777" w:rsidR="00EC37C9" w:rsidRPr="0034433A" w:rsidRDefault="00EC37C9" w:rsidP="00EC37C9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EC37C9" w:rsidRPr="0005644A" w14:paraId="4E262803" w14:textId="77777777" w:rsidTr="00EC37C9">
        <w:trPr>
          <w:trHeight w:val="503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E9586B7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695DCA48" w14:textId="77777777" w:rsidR="00EC37C9" w:rsidRPr="0005644A" w:rsidRDefault="00EC37C9" w:rsidP="00EC37C9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EC37C9" w:rsidRPr="0005644A" w14:paraId="5AA36D9A" w14:textId="77777777" w:rsidTr="00EC37C9">
        <w:trPr>
          <w:trHeight w:val="408"/>
        </w:trPr>
        <w:tc>
          <w:tcPr>
            <w:tcW w:w="2697" w:type="dxa"/>
            <w:vMerge w:val="restart"/>
            <w:shd w:val="clear" w:color="auto" w:fill="D9D9D9" w:themeFill="background1" w:themeFillShade="D9"/>
          </w:tcPr>
          <w:p w14:paraId="28D9DE99" w14:textId="77777777" w:rsidR="00EC37C9" w:rsidRDefault="00EC37C9" w:rsidP="00EC37C9">
            <w:pPr>
              <w:shd w:val="clear" w:color="auto" w:fill="D9D9D9" w:themeFill="background1" w:themeFillShade="D9"/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493D4F73" w14:textId="77777777" w:rsidR="00EC37C9" w:rsidRPr="007F3DB9" w:rsidRDefault="00EC37C9" w:rsidP="00EC37C9">
            <w:pPr>
              <w:shd w:val="clear" w:color="auto" w:fill="D9D9D9" w:themeFill="background1" w:themeFillShade="D9"/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01DCDA3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266BE68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EC37C9" w:rsidRPr="0005644A" w14:paraId="0A404A1A" w14:textId="77777777" w:rsidTr="00EC37C9">
        <w:trPr>
          <w:trHeight w:val="407"/>
        </w:trPr>
        <w:tc>
          <w:tcPr>
            <w:tcW w:w="26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AB09445" w14:textId="77777777" w:rsidR="00EC37C9" w:rsidRDefault="00EC37C9" w:rsidP="00EC37C9">
            <w:pPr>
              <w:shd w:val="clear" w:color="auto" w:fill="D9D9D9" w:themeFill="background1" w:themeFillShade="D9"/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3350769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46A3A02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EC37C9" w:rsidRPr="0005644A" w14:paraId="24E3EDE2" w14:textId="77777777" w:rsidTr="00EC37C9">
        <w:trPr>
          <w:trHeight w:val="503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678615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8FCE24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EC37C9" w:rsidRPr="00B10CB9" w14:paraId="4A5B028C" w14:textId="77777777" w:rsidTr="00EC37C9">
        <w:trPr>
          <w:trHeight w:val="1580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29B06C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561F759" w14:textId="77777777" w:rsidR="00EC37C9" w:rsidRPr="00B10CB9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EC37C9" w:rsidRPr="00B10CB9" w14:paraId="1BFFCCF4" w14:textId="77777777" w:rsidTr="00EC37C9">
        <w:trPr>
          <w:trHeight w:val="672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07DA062" w14:textId="77777777" w:rsidR="00EC37C9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Fáze projektu, na kterých se uchazeč podílel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E7E9C2E" w14:textId="77777777" w:rsidR="00EC37C9" w:rsidRDefault="00000000" w:rsidP="00EC37C9">
            <w:pPr>
              <w:spacing w:after="0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50649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3954A6">
              <w:rPr>
                <w:rFonts w:asciiTheme="minorHAnsi" w:hAnsiTheme="minorHAnsi" w:cstheme="minorHAnsi"/>
                <w:bCs/>
                <w:sz w:val="20"/>
                <w:szCs w:val="20"/>
              </w:rPr>
              <w:t>DSP (alternativně DUSP)</w:t>
            </w:r>
          </w:p>
          <w:p w14:paraId="2A3A5C9D" w14:textId="77777777" w:rsidR="00EC37C9" w:rsidRPr="00B10CB9" w:rsidRDefault="00000000" w:rsidP="00EC37C9">
            <w:pPr>
              <w:spacing w:after="0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66419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3954A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DPS </w:t>
            </w:r>
          </w:p>
        </w:tc>
      </w:tr>
      <w:tr w:rsidR="00EC37C9" w:rsidRPr="001027B7" w14:paraId="1A278C2E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665EEB" w14:textId="77777777" w:rsidR="00EC37C9" w:rsidRPr="00236187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55432A3" w14:textId="77777777" w:rsidR="00EC37C9" w:rsidRPr="00236187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FA0E48" w:rsidRPr="001027B7" w14:paraId="5D863D01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A16D536" w14:textId="2E1A1519" w:rsidR="00FA0E48" w:rsidRDefault="00FA0E48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FA0E48">
              <w:rPr>
                <w:rFonts w:cs="Times New Roman"/>
                <w:b/>
                <w:sz w:val="20"/>
                <w:szCs w:val="20"/>
              </w:rPr>
              <w:t>Na projektu b</w:t>
            </w:r>
            <w:r w:rsidR="007F07F4">
              <w:rPr>
                <w:rFonts w:cs="Times New Roman"/>
                <w:b/>
                <w:sz w:val="20"/>
                <w:szCs w:val="20"/>
              </w:rPr>
              <w:t>yla využita metoda BIM</w:t>
            </w:r>
            <w:r w:rsidRPr="00FA0E48"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7503F2A" w14:textId="27FFC9F2" w:rsidR="007F07F4" w:rsidRDefault="00000000" w:rsidP="00FA0E48">
            <w:pPr>
              <w:spacing w:after="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21203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4038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7F07F4">
              <w:rPr>
                <w:rFonts w:asciiTheme="minorHAnsi" w:hAnsiTheme="minorHAnsi" w:cstheme="minorHAnsi"/>
                <w:bCs/>
                <w:sz w:val="20"/>
                <w:szCs w:val="20"/>
              </w:rPr>
              <w:t>ANO</w:t>
            </w:r>
            <w:r w:rsidR="007F07F4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</w:p>
          <w:p w14:paraId="48FE4412" w14:textId="17E02672" w:rsidR="00FA0E48" w:rsidRPr="007F07F4" w:rsidRDefault="00000000" w:rsidP="00FA0E48">
            <w:pPr>
              <w:spacing w:after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199503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7F4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7F07F4">
              <w:rPr>
                <w:rFonts w:asciiTheme="minorHAnsi" w:hAnsiTheme="minorHAnsi" w:cstheme="minorHAnsi"/>
                <w:bCs/>
                <w:sz w:val="20"/>
                <w:szCs w:val="20"/>
              </w:rPr>
              <w:t>NE</w:t>
            </w:r>
          </w:p>
        </w:tc>
      </w:tr>
      <w:tr w:rsidR="00EC37C9" w:rsidRPr="001027B7" w14:paraId="3F4AECFD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3988F0" w14:textId="04F9AAB8" w:rsidR="00EC37C9" w:rsidRPr="00236187" w:rsidRDefault="00FA0E48" w:rsidP="00FA0E48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>Je-li výše uvedeno ANO, uveďte rozsah</w:t>
            </w:r>
            <w:r w:rsidR="00EC37C9"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C47634A" w14:textId="431A0981" w:rsidR="00EC37C9" w:rsidRPr="003954A6" w:rsidRDefault="00000000" w:rsidP="00EC37C9">
            <w:pPr>
              <w:spacing w:after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67241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7F4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3954A6">
              <w:rPr>
                <w:rFonts w:asciiTheme="minorHAnsi" w:hAnsiTheme="minorHAnsi" w:cstheme="minorHAnsi"/>
                <w:bCs/>
                <w:sz w:val="20"/>
                <w:szCs w:val="20"/>
              </w:rPr>
              <w:t>užití BEP</w:t>
            </w:r>
          </w:p>
          <w:p w14:paraId="29B8CA5A" w14:textId="3A9A6B10" w:rsidR="00EC37C9" w:rsidRPr="003954A6" w:rsidRDefault="00000000" w:rsidP="00EC37C9">
            <w:pPr>
              <w:spacing w:after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578934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0E48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9C450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C37C9" w:rsidRPr="003954A6">
              <w:rPr>
                <w:rFonts w:asciiTheme="minorHAnsi" w:hAnsiTheme="minorHAnsi" w:cstheme="minorHAnsi"/>
                <w:bCs/>
                <w:sz w:val="20"/>
                <w:szCs w:val="20"/>
              </w:rPr>
              <w:t>zpracování informačního modelu minimálně stavební části</w:t>
            </w:r>
          </w:p>
          <w:p w14:paraId="3137A893" w14:textId="77777777" w:rsidR="00EC37C9" w:rsidRPr="00236187" w:rsidRDefault="00000000" w:rsidP="00EC37C9">
            <w:pPr>
              <w:spacing w:after="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3534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9C450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C37C9" w:rsidRPr="003954A6">
              <w:rPr>
                <w:rFonts w:asciiTheme="minorHAnsi" w:hAnsiTheme="minorHAnsi" w:cstheme="minorHAnsi"/>
                <w:bCs/>
                <w:sz w:val="20"/>
                <w:szCs w:val="20"/>
              </w:rPr>
              <w:t>užití CDE, přičemž řešením CDE je myšleno společné datové prostředí umožňující prohlížení, schvalování, verzování a komunikaci nad všemi soubory informačního modelu (včetně digitálních informačních modelů)</w:t>
            </w:r>
          </w:p>
        </w:tc>
      </w:tr>
      <w:tr w:rsidR="00EC37C9" w:rsidRPr="001027B7" w14:paraId="63DDE3F3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727ABB" w14:textId="77777777" w:rsidR="00EC37C9" w:rsidRPr="00236187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 stavby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ADB2317" w14:textId="77777777" w:rsidR="00EC37C9" w:rsidRPr="00236187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 mil Kč bez DPH</w:t>
            </w:r>
          </w:p>
        </w:tc>
      </w:tr>
      <w:tr w:rsidR="00EC37C9" w:rsidRPr="002210DC" w14:paraId="631C7CB9" w14:textId="77777777" w:rsidTr="00EC37C9">
        <w:trPr>
          <w:trHeight w:val="503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7EBCC4" w14:textId="77777777" w:rsidR="00EC37C9" w:rsidRPr="002210DC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>Zakázka (</w:t>
            </w:r>
            <w:r>
              <w:rPr>
                <w:rFonts w:cs="Times New Roman"/>
                <w:b/>
                <w:sz w:val="24"/>
                <w:szCs w:val="24"/>
              </w:rPr>
              <w:t>významná služba</w:t>
            </w:r>
            <w:r w:rsidRPr="002210DC">
              <w:rPr>
                <w:rFonts w:cs="Times New Roman"/>
                <w:b/>
                <w:sz w:val="24"/>
                <w:szCs w:val="24"/>
              </w:rPr>
              <w:t xml:space="preserve">) č. </w:t>
            </w:r>
            <w:r>
              <w:rPr>
                <w:rFonts w:cs="Times New Roman"/>
                <w:b/>
                <w:sz w:val="24"/>
                <w:szCs w:val="24"/>
              </w:rPr>
              <w:t xml:space="preserve">2                                                              </w:t>
            </w:r>
          </w:p>
        </w:tc>
      </w:tr>
      <w:tr w:rsidR="00EC37C9" w:rsidRPr="0034433A" w14:paraId="4BA6A64F" w14:textId="77777777" w:rsidTr="00EC37C9">
        <w:trPr>
          <w:trHeight w:val="503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6E9B706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5F1F37A5" w14:textId="77777777" w:rsidR="00EC37C9" w:rsidRPr="0034433A" w:rsidRDefault="00EC37C9" w:rsidP="00EC37C9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EC37C9" w:rsidRPr="0005644A" w14:paraId="0A6CA52E" w14:textId="77777777" w:rsidTr="00EC37C9">
        <w:trPr>
          <w:trHeight w:val="503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46F7B8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649A3192" w14:textId="77777777" w:rsidR="00EC37C9" w:rsidRPr="0005644A" w:rsidRDefault="00EC37C9" w:rsidP="00EC37C9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EC37C9" w:rsidRPr="0005644A" w14:paraId="47BD2CB9" w14:textId="77777777" w:rsidTr="00EC37C9">
        <w:trPr>
          <w:trHeight w:val="408"/>
        </w:trPr>
        <w:tc>
          <w:tcPr>
            <w:tcW w:w="2697" w:type="dxa"/>
            <w:vMerge w:val="restart"/>
            <w:shd w:val="clear" w:color="auto" w:fill="D9D9D9" w:themeFill="background1" w:themeFillShade="D9"/>
          </w:tcPr>
          <w:p w14:paraId="050981D9" w14:textId="77777777" w:rsidR="00EC37C9" w:rsidRDefault="00EC37C9" w:rsidP="00EC37C9">
            <w:pPr>
              <w:shd w:val="clear" w:color="auto" w:fill="D9D9D9" w:themeFill="background1" w:themeFillShade="D9"/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58C714C8" w14:textId="77777777" w:rsidR="00EC37C9" w:rsidRPr="007F3DB9" w:rsidRDefault="00EC37C9" w:rsidP="00EC37C9">
            <w:pPr>
              <w:shd w:val="clear" w:color="auto" w:fill="D9D9D9" w:themeFill="background1" w:themeFillShade="D9"/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8752A46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1E3B5AA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EC37C9" w:rsidRPr="0005644A" w14:paraId="5636E3A0" w14:textId="77777777" w:rsidTr="00EC37C9">
        <w:trPr>
          <w:trHeight w:val="407"/>
        </w:trPr>
        <w:tc>
          <w:tcPr>
            <w:tcW w:w="26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6999B0" w14:textId="77777777" w:rsidR="00EC37C9" w:rsidRDefault="00EC37C9" w:rsidP="00EC37C9">
            <w:pPr>
              <w:shd w:val="clear" w:color="auto" w:fill="D9D9D9" w:themeFill="background1" w:themeFillShade="D9"/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139BEAB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F5475C5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EC37C9" w:rsidRPr="0005644A" w14:paraId="481A565A" w14:textId="77777777" w:rsidTr="00EC37C9">
        <w:trPr>
          <w:trHeight w:val="503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C761E5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6034FD5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EC37C9" w:rsidRPr="00B10CB9" w14:paraId="5007B90B" w14:textId="77777777" w:rsidTr="00EC37C9">
        <w:trPr>
          <w:trHeight w:val="1580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6F8879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2D35244" w14:textId="77777777" w:rsidR="00EC37C9" w:rsidRPr="00B10CB9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EC37C9" w:rsidRPr="00B10CB9" w14:paraId="7B8800C1" w14:textId="77777777" w:rsidTr="00EC37C9">
        <w:trPr>
          <w:trHeight w:val="672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52B9A1" w14:textId="77777777" w:rsidR="00EC37C9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Fáze projektu, na kterých se uchazeč podílel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7A83F24" w14:textId="77777777" w:rsidR="00EC37C9" w:rsidRDefault="00000000" w:rsidP="00EC37C9">
            <w:pPr>
              <w:spacing w:after="0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413921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>DSP (alternativně DUSP)</w:t>
            </w:r>
          </w:p>
          <w:p w14:paraId="7C8AFFE5" w14:textId="77777777" w:rsidR="00EC37C9" w:rsidRPr="00B10CB9" w:rsidRDefault="00000000" w:rsidP="00EC37C9">
            <w:pPr>
              <w:spacing w:after="0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213023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DPS </w:t>
            </w:r>
          </w:p>
        </w:tc>
      </w:tr>
      <w:tr w:rsidR="00EC37C9" w:rsidRPr="00236187" w14:paraId="42357AE6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91E307" w14:textId="77777777" w:rsidR="00EC37C9" w:rsidRPr="00236187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6BF4136" w14:textId="77777777" w:rsidR="00EC37C9" w:rsidRPr="00236187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7F07F4" w:rsidRPr="00236187" w14:paraId="633C932D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750B08" w14:textId="7F5F654A" w:rsidR="007F07F4" w:rsidRPr="00236187" w:rsidRDefault="007F07F4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7F07F4">
              <w:rPr>
                <w:rFonts w:cs="Times New Roman"/>
                <w:b/>
                <w:sz w:val="20"/>
                <w:szCs w:val="20"/>
              </w:rPr>
              <w:t>Na projektu byla využita metoda BIM: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DA2864A" w14:textId="63841588" w:rsidR="007F07F4" w:rsidRDefault="00000000" w:rsidP="007F07F4">
            <w:pPr>
              <w:spacing w:after="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4983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7F4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7F07F4">
              <w:rPr>
                <w:rFonts w:asciiTheme="minorHAnsi" w:hAnsiTheme="minorHAnsi" w:cstheme="minorHAnsi"/>
                <w:bCs/>
                <w:sz w:val="20"/>
                <w:szCs w:val="20"/>
              </w:rPr>
              <w:t>ANO</w:t>
            </w:r>
          </w:p>
          <w:p w14:paraId="1734E4DC" w14:textId="733BC757" w:rsidR="007F07F4" w:rsidRPr="00236187" w:rsidRDefault="00000000" w:rsidP="007F07F4">
            <w:pPr>
              <w:spacing w:after="0"/>
              <w:ind w:left="-3654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87624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7F4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7F07F4">
              <w:rPr>
                <w:rFonts w:asciiTheme="minorHAnsi" w:hAnsiTheme="minorHAnsi" w:cstheme="minorHAnsi"/>
                <w:bCs/>
                <w:sz w:val="20"/>
                <w:szCs w:val="20"/>
              </w:rPr>
              <w:t>NE</w:t>
            </w:r>
          </w:p>
        </w:tc>
      </w:tr>
      <w:tr w:rsidR="00EC37C9" w:rsidRPr="00236187" w14:paraId="35D2983D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B8B1EF" w14:textId="26CFB5F0" w:rsidR="00EC37C9" w:rsidRPr="00236187" w:rsidRDefault="007F07F4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7F07F4">
              <w:rPr>
                <w:rFonts w:cs="Times New Roman"/>
                <w:b/>
                <w:sz w:val="20"/>
                <w:szCs w:val="20"/>
              </w:rPr>
              <w:t>Je-li výše uvedeno ANO, uveďte rozsah: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08ED247" w14:textId="356F2D42" w:rsidR="00EC37C9" w:rsidRPr="0001557C" w:rsidRDefault="00000000" w:rsidP="00EC37C9">
            <w:pPr>
              <w:spacing w:after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5798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7F4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>užití BEP</w:t>
            </w:r>
          </w:p>
          <w:p w14:paraId="0225A6F8" w14:textId="77777777" w:rsidR="00EC37C9" w:rsidRPr="0001557C" w:rsidRDefault="00000000" w:rsidP="00EC37C9">
            <w:pPr>
              <w:spacing w:after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08418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9C450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>zpracování informačního modelu minimálně stavební části</w:t>
            </w:r>
          </w:p>
          <w:p w14:paraId="79831BE8" w14:textId="77777777" w:rsidR="00EC37C9" w:rsidRPr="00236187" w:rsidRDefault="00000000" w:rsidP="00EC37C9">
            <w:pPr>
              <w:spacing w:after="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836267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9C450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>užití CDE, přičemž řešením CDE je myšleno společné datové prostředí umožňující prohlížení, schvalování, verzování a komunikaci nad všemi soubory informačního modelu (včetně digitálních informačních modelů)</w:t>
            </w:r>
          </w:p>
        </w:tc>
      </w:tr>
      <w:tr w:rsidR="00EC37C9" w:rsidRPr="00236187" w14:paraId="4FD71A69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273E8A" w14:textId="77777777" w:rsidR="00EC37C9" w:rsidRPr="00236187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 stavby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B9720ED" w14:textId="77777777" w:rsidR="00EC37C9" w:rsidRPr="00236187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 mil Kč bez DPH</w:t>
            </w:r>
          </w:p>
        </w:tc>
      </w:tr>
      <w:tr w:rsidR="00EC37C9" w:rsidRPr="002210DC" w14:paraId="15B14CC4" w14:textId="77777777" w:rsidTr="00EC37C9">
        <w:trPr>
          <w:trHeight w:val="503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1D00B8" w14:textId="77777777" w:rsidR="00EC37C9" w:rsidRPr="002210DC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>Zakázka (</w:t>
            </w:r>
            <w:r>
              <w:rPr>
                <w:rFonts w:cs="Times New Roman"/>
                <w:b/>
                <w:sz w:val="24"/>
                <w:szCs w:val="24"/>
              </w:rPr>
              <w:t>významná služba</w:t>
            </w:r>
            <w:r w:rsidRPr="002210DC">
              <w:rPr>
                <w:rFonts w:cs="Times New Roman"/>
                <w:b/>
                <w:sz w:val="24"/>
                <w:szCs w:val="24"/>
              </w:rPr>
              <w:t xml:space="preserve">) č. </w:t>
            </w:r>
            <w:r>
              <w:rPr>
                <w:rFonts w:cs="Times New Roman"/>
                <w:b/>
                <w:sz w:val="24"/>
                <w:szCs w:val="24"/>
              </w:rPr>
              <w:t xml:space="preserve">3                                                           </w:t>
            </w:r>
          </w:p>
        </w:tc>
      </w:tr>
      <w:tr w:rsidR="00EC37C9" w:rsidRPr="0034433A" w14:paraId="2ACC9CA4" w14:textId="77777777" w:rsidTr="00EC37C9">
        <w:trPr>
          <w:trHeight w:val="503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DABE57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lastRenderedPageBreak/>
              <w:t>Název zakázky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5BC4DFDA" w14:textId="77777777" w:rsidR="00EC37C9" w:rsidRPr="0034433A" w:rsidRDefault="00EC37C9" w:rsidP="00EC37C9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EC37C9" w:rsidRPr="0005644A" w14:paraId="0CD8138A" w14:textId="77777777" w:rsidTr="00EC37C9">
        <w:trPr>
          <w:trHeight w:val="503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A20F61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1234C0E0" w14:textId="77777777" w:rsidR="00EC37C9" w:rsidRPr="0005644A" w:rsidRDefault="00EC37C9" w:rsidP="00EC37C9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EC37C9" w:rsidRPr="0005644A" w14:paraId="795FC47C" w14:textId="77777777" w:rsidTr="00EC37C9">
        <w:trPr>
          <w:trHeight w:val="408"/>
        </w:trPr>
        <w:tc>
          <w:tcPr>
            <w:tcW w:w="2697" w:type="dxa"/>
            <w:vMerge w:val="restart"/>
            <w:shd w:val="clear" w:color="auto" w:fill="D9D9D9" w:themeFill="background1" w:themeFillShade="D9"/>
          </w:tcPr>
          <w:p w14:paraId="58725785" w14:textId="77777777" w:rsidR="00EC37C9" w:rsidRDefault="00EC37C9" w:rsidP="00EC37C9">
            <w:pPr>
              <w:shd w:val="clear" w:color="auto" w:fill="D9D9D9" w:themeFill="background1" w:themeFillShade="D9"/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3594609C" w14:textId="77777777" w:rsidR="00EC37C9" w:rsidRPr="007F3DB9" w:rsidRDefault="00EC37C9" w:rsidP="00EC37C9">
            <w:pPr>
              <w:shd w:val="clear" w:color="auto" w:fill="D9D9D9" w:themeFill="background1" w:themeFillShade="D9"/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84B0B9A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208DF00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EC37C9" w:rsidRPr="0005644A" w14:paraId="7BE71A30" w14:textId="77777777" w:rsidTr="00EC37C9">
        <w:trPr>
          <w:trHeight w:val="407"/>
        </w:trPr>
        <w:tc>
          <w:tcPr>
            <w:tcW w:w="26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01BFCE" w14:textId="77777777" w:rsidR="00EC37C9" w:rsidRDefault="00EC37C9" w:rsidP="00EC37C9">
            <w:pPr>
              <w:shd w:val="clear" w:color="auto" w:fill="D9D9D9" w:themeFill="background1" w:themeFillShade="D9"/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0283E4A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2EA91C6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EC37C9" w:rsidRPr="0005644A" w14:paraId="3F68B72F" w14:textId="77777777" w:rsidTr="00EC37C9">
        <w:trPr>
          <w:trHeight w:val="503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E4ABA8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E9A457E" w14:textId="77777777" w:rsidR="00EC37C9" w:rsidRPr="0005644A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EC37C9" w:rsidRPr="00B10CB9" w14:paraId="453948AD" w14:textId="77777777" w:rsidTr="00EC37C9">
        <w:trPr>
          <w:trHeight w:val="1580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4859B2" w14:textId="77777777" w:rsidR="00EC37C9" w:rsidRPr="009E305E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5A5D06B" w14:textId="77777777" w:rsidR="00EC37C9" w:rsidRPr="00B10CB9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EC37C9" w:rsidRPr="00B10CB9" w14:paraId="7CAA3946" w14:textId="77777777" w:rsidTr="00EC37C9">
        <w:trPr>
          <w:trHeight w:val="672"/>
        </w:trPr>
        <w:tc>
          <w:tcPr>
            <w:tcW w:w="26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1A5EA57" w14:textId="77777777" w:rsidR="00EC37C9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Fáze projektu, na kterých se uchazeč podílel</w:t>
            </w:r>
          </w:p>
        </w:tc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51BEF1D" w14:textId="77777777" w:rsidR="00EC37C9" w:rsidRDefault="00000000" w:rsidP="00EC37C9">
            <w:pPr>
              <w:spacing w:after="0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15619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>DSP (alternativně DUSP)</w:t>
            </w:r>
          </w:p>
          <w:p w14:paraId="6BB0E767" w14:textId="77777777" w:rsidR="00EC37C9" w:rsidRPr="00B10CB9" w:rsidRDefault="00000000" w:rsidP="00EC37C9">
            <w:pPr>
              <w:spacing w:after="0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432129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DPS </w:t>
            </w:r>
          </w:p>
        </w:tc>
      </w:tr>
      <w:tr w:rsidR="00EC37C9" w:rsidRPr="00236187" w14:paraId="22428221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9643123" w14:textId="77777777" w:rsidR="00EC37C9" w:rsidRPr="00236187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3BDC530" w14:textId="77777777" w:rsidR="00EC37C9" w:rsidRPr="00236187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7F07F4" w:rsidRPr="00236187" w14:paraId="508D2965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EE3D31B" w14:textId="522FFE74" w:rsidR="007F07F4" w:rsidRPr="00236187" w:rsidRDefault="007F07F4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7F07F4">
              <w:rPr>
                <w:rFonts w:cs="Times New Roman"/>
                <w:b/>
                <w:sz w:val="20"/>
                <w:szCs w:val="20"/>
              </w:rPr>
              <w:t>Na projektu byla využita metoda BIM: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6AD35A9" w14:textId="305F2B69" w:rsidR="007F07F4" w:rsidRDefault="00000000" w:rsidP="007F07F4">
            <w:pPr>
              <w:spacing w:after="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2040935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7F4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7F07F4">
              <w:rPr>
                <w:rFonts w:asciiTheme="minorHAnsi" w:hAnsiTheme="minorHAnsi" w:cstheme="minorHAnsi"/>
                <w:bCs/>
                <w:sz w:val="20"/>
                <w:szCs w:val="20"/>
              </w:rPr>
              <w:t>ANO</w:t>
            </w:r>
            <w:r w:rsidR="007F07F4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</w:p>
          <w:p w14:paraId="25267CC4" w14:textId="046FA1A1" w:rsidR="007F07F4" w:rsidRPr="007F07F4" w:rsidRDefault="00000000" w:rsidP="007F07F4">
            <w:pPr>
              <w:spacing w:after="0"/>
              <w:ind w:left="-110" w:hanging="3544"/>
              <w:jc w:val="center"/>
              <w:rPr>
                <w:rFonts w:cs="Times New Roman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482969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7F4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7F07F4">
              <w:rPr>
                <w:rFonts w:asciiTheme="minorHAnsi" w:hAnsiTheme="minorHAnsi" w:cstheme="minorHAnsi"/>
                <w:bCs/>
                <w:sz w:val="20"/>
                <w:szCs w:val="20"/>
              </w:rPr>
              <w:t>NE</w:t>
            </w:r>
          </w:p>
        </w:tc>
      </w:tr>
      <w:tr w:rsidR="00EC37C9" w:rsidRPr="00236187" w14:paraId="0BA39064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86EE99" w14:textId="39FEE209" w:rsidR="00EC37C9" w:rsidRPr="00236187" w:rsidRDefault="007F07F4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7F07F4">
              <w:rPr>
                <w:rFonts w:cs="Times New Roman"/>
                <w:b/>
                <w:sz w:val="20"/>
                <w:szCs w:val="20"/>
              </w:rPr>
              <w:t>Je-li výše uvedeno ANO, uveďte rozsah: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F7C4FC8" w14:textId="77777777" w:rsidR="00EC37C9" w:rsidRPr="0001557C" w:rsidRDefault="00000000" w:rsidP="00EC37C9">
            <w:pPr>
              <w:spacing w:after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85325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>užití BEP</w:t>
            </w:r>
          </w:p>
          <w:p w14:paraId="2F0D6A39" w14:textId="77777777" w:rsidR="00EC37C9" w:rsidRPr="0001557C" w:rsidRDefault="00000000" w:rsidP="00EC37C9">
            <w:pPr>
              <w:spacing w:after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59613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9C450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>zpracování informačního modelu minimálně stavební části</w:t>
            </w:r>
          </w:p>
          <w:p w14:paraId="30B0D9E2" w14:textId="77777777" w:rsidR="00EC37C9" w:rsidRPr="00236187" w:rsidRDefault="00000000" w:rsidP="00EC37C9">
            <w:pPr>
              <w:spacing w:after="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78207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9C450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C37C9" w:rsidRPr="0001557C">
              <w:rPr>
                <w:rFonts w:asciiTheme="minorHAnsi" w:hAnsiTheme="minorHAnsi" w:cstheme="minorHAnsi"/>
                <w:bCs/>
                <w:sz w:val="20"/>
                <w:szCs w:val="20"/>
              </w:rPr>
              <w:t>užití CDE, přičemž řešením CDE je myšleno společné datové prostředí umožňující prohlížení, schvalování, verzování a komunikaci nad všemi soubory informačního modelu (včetně digitálních informačních modelů)</w:t>
            </w:r>
          </w:p>
        </w:tc>
      </w:tr>
      <w:tr w:rsidR="00EC37C9" w:rsidRPr="00236187" w14:paraId="64D4ADA2" w14:textId="77777777" w:rsidTr="00EC37C9">
        <w:trPr>
          <w:trHeight w:val="503"/>
        </w:trPr>
        <w:tc>
          <w:tcPr>
            <w:tcW w:w="553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E70547" w14:textId="77777777" w:rsidR="00EC37C9" w:rsidRPr="00236187" w:rsidRDefault="00EC37C9" w:rsidP="00EC37C9">
            <w:pPr>
              <w:shd w:val="clear" w:color="auto" w:fill="D9D9D9" w:themeFill="background1" w:themeFillShade="D9"/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 stavby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5C22A11" w14:textId="77777777" w:rsidR="00EC37C9" w:rsidRPr="00236187" w:rsidRDefault="00EC37C9" w:rsidP="00EC37C9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 mil Kč bez DPH</w:t>
            </w:r>
          </w:p>
        </w:tc>
      </w:tr>
      <w:tr w:rsidR="00EC37C9" w:rsidRPr="00800FC8" w14:paraId="143F22E4" w14:textId="77777777" w:rsidTr="00EC37C9">
        <w:trPr>
          <w:trHeight w:val="256"/>
        </w:trPr>
        <w:tc>
          <w:tcPr>
            <w:tcW w:w="9923" w:type="dxa"/>
            <w:gridSpan w:val="6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E16096D" w14:textId="6F1A2058" w:rsidR="00EC37C9" w:rsidRDefault="00EC37C9" w:rsidP="005A4038">
            <w:pPr>
              <w:pStyle w:val="Odstavecseseznamem"/>
              <w:numPr>
                <w:ilvl w:val="0"/>
                <w:numId w:val="4"/>
              </w:numPr>
              <w:spacing w:before="120"/>
              <w:jc w:val="center"/>
              <w:rPr>
                <w:rFonts w:cs="Times New Roman"/>
                <w:b/>
              </w:rPr>
            </w:pPr>
            <w:r w:rsidRPr="00B76FA9">
              <w:rPr>
                <w:rFonts w:cs="Times New Roman"/>
                <w:b/>
              </w:rPr>
              <w:t>seznam techniků nebo technických útvarů dle § 79 odst. 2 písm. c) ZZVZ a osvědčení o vzdělání a</w:t>
            </w:r>
            <w:r w:rsidR="00FA0E48">
              <w:rPr>
                <w:rFonts w:cs="Times New Roman"/>
                <w:b/>
              </w:rPr>
              <w:t> </w:t>
            </w:r>
            <w:r w:rsidRPr="00B76FA9">
              <w:rPr>
                <w:rFonts w:cs="Times New Roman"/>
                <w:b/>
              </w:rPr>
              <w:t>odborné kvalifikaci dle § 79 odst. 2 písm. d) ZZVZ.</w:t>
            </w:r>
          </w:p>
          <w:p w14:paraId="3E7471D1" w14:textId="0D2FAD39" w:rsidR="00EC37C9" w:rsidRPr="00B76FA9" w:rsidRDefault="00EC37C9" w:rsidP="00FA0E48">
            <w:pPr>
              <w:pStyle w:val="Odstavecseseznamem"/>
              <w:spacing w:before="120"/>
              <w:ind w:left="720"/>
              <w:jc w:val="center"/>
              <w:rPr>
                <w:rFonts w:cs="Times New Roman"/>
                <w:bCs/>
              </w:rPr>
            </w:pPr>
            <w:r w:rsidRPr="00B76FA9">
              <w:rPr>
                <w:rFonts w:cs="Times New Roman"/>
                <w:bCs/>
                <w:sz w:val="20"/>
                <w:szCs w:val="20"/>
              </w:rPr>
              <w:t xml:space="preserve">Dle Zadávací dokumentace, kapitola 3.3 </w:t>
            </w:r>
            <w:r w:rsidR="007F07F4">
              <w:rPr>
                <w:rFonts w:cs="Times New Roman"/>
                <w:bCs/>
                <w:sz w:val="20"/>
                <w:szCs w:val="20"/>
              </w:rPr>
              <w:t xml:space="preserve">písm. </w:t>
            </w:r>
            <w:r>
              <w:rPr>
                <w:rFonts w:cs="Times New Roman"/>
                <w:bCs/>
                <w:sz w:val="20"/>
                <w:szCs w:val="20"/>
              </w:rPr>
              <w:t>b)</w:t>
            </w:r>
          </w:p>
        </w:tc>
      </w:tr>
      <w:tr w:rsidR="00EC37C9" w:rsidRPr="0001557C" w14:paraId="4E47A649" w14:textId="77777777" w:rsidTr="00EC37C9">
        <w:trPr>
          <w:gridAfter w:val="1"/>
          <w:wAfter w:w="38" w:type="dxa"/>
          <w:trHeight w:val="256"/>
        </w:trPr>
        <w:tc>
          <w:tcPr>
            <w:tcW w:w="495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2A2EA3" w14:textId="77777777" w:rsidR="00EC37C9" w:rsidRPr="003954A6" w:rsidRDefault="00EC37C9" w:rsidP="00EC37C9">
            <w:pPr>
              <w:shd w:val="clear" w:color="auto" w:fill="D9D9D9" w:themeFill="background1" w:themeFillShade="D9"/>
              <w:spacing w:before="120" w:line="259" w:lineRule="auto"/>
              <w:rPr>
                <w:rFonts w:cs="Times New Roman"/>
                <w:b/>
                <w:sz w:val="24"/>
                <w:szCs w:val="24"/>
              </w:rPr>
            </w:pPr>
            <w:r w:rsidRPr="003954A6">
              <w:rPr>
                <w:rFonts w:cs="Times New Roman"/>
                <w:b/>
                <w:sz w:val="24"/>
                <w:szCs w:val="24"/>
              </w:rPr>
              <w:t>Hlavní inženýr projektu/vedoucí projektant</w:t>
            </w:r>
          </w:p>
          <w:p w14:paraId="4E4C0AB1" w14:textId="77777777" w:rsidR="00EC37C9" w:rsidRPr="003954A6" w:rsidRDefault="00EC37C9" w:rsidP="00EC37C9">
            <w:pPr>
              <w:shd w:val="clear" w:color="auto" w:fill="D9D9D9" w:themeFill="background1" w:themeFillShade="D9"/>
              <w:spacing w:before="120" w:line="259" w:lineRule="auto"/>
              <w:rPr>
                <w:rFonts w:cs="Arial"/>
                <w:bCs/>
              </w:rPr>
            </w:pPr>
            <w:r w:rsidRPr="00D03134">
              <w:rPr>
                <w:rFonts w:cs="Times New Roman"/>
                <w:bCs/>
              </w:rPr>
              <w:t>Osoba, která b</w:t>
            </w:r>
            <w:r w:rsidRPr="003954A6">
              <w:rPr>
                <w:rFonts w:cs="Arial"/>
                <w:bCs/>
              </w:rPr>
              <w:t>ude vykonávat funkci hlavního inženýra projektu/vedoucího projektanta, předloží:</w:t>
            </w:r>
          </w:p>
          <w:p w14:paraId="5642FC38" w14:textId="77777777" w:rsidR="00EC37C9" w:rsidRPr="0001557C" w:rsidRDefault="00EC37C9" w:rsidP="00EC37C9">
            <w:pPr>
              <w:shd w:val="clear" w:color="auto" w:fill="D9D9D9" w:themeFill="background1" w:themeFillShade="D9"/>
              <w:spacing w:before="120" w:line="259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J</w:t>
            </w:r>
            <w:r w:rsidRPr="00D03134">
              <w:rPr>
                <w:rFonts w:cs="Times New Roman"/>
                <w:bCs/>
              </w:rPr>
              <w:t xml:space="preserve">méno, příjmení a další doplňkové informace (vč. uvedení pracovně právního vztahu k účastníku zadávacího řízení) o osobě disponující oprávněním dle zákona č. 360/1992 Sb. ve znění pozdějších předpisů - autorizovaný inženýr pro obor pozemní stavby (IP00) nebo autorizovaný architekt pro obor architektura, který bude vykonávat funkci hlavního </w:t>
            </w:r>
            <w:r w:rsidRPr="00D03134">
              <w:rPr>
                <w:rFonts w:cs="Times New Roman"/>
                <w:bCs/>
              </w:rPr>
              <w:lastRenderedPageBreak/>
              <w:t>inženýra projektu/vedoucího projektanta – tato osoba doloží profesní životopis dokládající dokončení magisterského studia technického směru, tato osoba bude mít praxi v oboru min. 6 let, zkušenosti v pozici hlavního projektanta, jeho zástupce nebo hlavního inženýra projektu alespoň na dvou projektech s investičními náklady ve výši alespoň 100 mil. Kč bez DPH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2D2DAF7" w14:textId="77777777" w:rsidR="00EC37C9" w:rsidRDefault="00EC37C9" w:rsidP="00EC37C9">
            <w:pPr>
              <w:spacing w:before="120" w:line="259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lastRenderedPageBreak/>
              <w:t>Jméno a příjmení: …</w:t>
            </w:r>
          </w:p>
          <w:p w14:paraId="4E2721C7" w14:textId="77777777" w:rsidR="00EC37C9" w:rsidRPr="0001557C" w:rsidRDefault="00EC37C9" w:rsidP="00EC37C9">
            <w:pPr>
              <w:spacing w:before="120" w:line="259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Další doplňkové informace jsou doloženy následujícími přílohami: …</w:t>
            </w:r>
          </w:p>
        </w:tc>
      </w:tr>
      <w:tr w:rsidR="00EC37C9" w:rsidRPr="0001557C" w14:paraId="2FE0BABA" w14:textId="77777777" w:rsidTr="00EC37C9">
        <w:trPr>
          <w:gridAfter w:val="1"/>
          <w:wAfter w:w="38" w:type="dxa"/>
          <w:trHeight w:val="256"/>
        </w:trPr>
        <w:tc>
          <w:tcPr>
            <w:tcW w:w="9885" w:type="dxa"/>
            <w:gridSpan w:val="5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DC313F0" w14:textId="77777777" w:rsidR="00EC37C9" w:rsidRPr="003954A6" w:rsidRDefault="00EC37C9" w:rsidP="00EC37C9">
            <w:pPr>
              <w:spacing w:before="120" w:line="259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Hlavní inženýr projektu – z</w:t>
            </w:r>
            <w:r w:rsidRPr="003954A6">
              <w:rPr>
                <w:rFonts w:cs="Times New Roman"/>
                <w:b/>
              </w:rPr>
              <w:t>akázky (zkušenosti):</w:t>
            </w:r>
          </w:p>
        </w:tc>
      </w:tr>
    </w:tbl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525"/>
        <w:gridCol w:w="2169"/>
        <w:gridCol w:w="2268"/>
        <w:gridCol w:w="1984"/>
        <w:gridCol w:w="2913"/>
      </w:tblGrid>
      <w:tr w:rsidR="00EC37C9" w:rsidRPr="0001557C" w14:paraId="6CD8B67D" w14:textId="77777777" w:rsidTr="00EC37C9">
        <w:tc>
          <w:tcPr>
            <w:tcW w:w="525" w:type="dxa"/>
            <w:shd w:val="clear" w:color="auto" w:fill="D9D9D9" w:themeFill="background1" w:themeFillShade="D9"/>
          </w:tcPr>
          <w:p w14:paraId="5B68318F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>Č.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4742196F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>Název objednatele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DD69309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>Předmět zakázk</w:t>
            </w:r>
            <w:r>
              <w:rPr>
                <w:b/>
                <w:bCs/>
              </w:rPr>
              <w:t>y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BD3A6B2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 xml:space="preserve">Doba realizace (měsíc/rok od – do) </w:t>
            </w:r>
          </w:p>
        </w:tc>
        <w:tc>
          <w:tcPr>
            <w:tcW w:w="2913" w:type="dxa"/>
            <w:shd w:val="clear" w:color="auto" w:fill="D9D9D9" w:themeFill="background1" w:themeFillShade="D9"/>
          </w:tcPr>
          <w:p w14:paraId="41AEE01E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>Kontaktní osoba objednatele, u které bude možné realizaci významné zakázky ověřit, vč. kontaktního e-mailu a telefonu</w:t>
            </w:r>
          </w:p>
        </w:tc>
      </w:tr>
      <w:tr w:rsidR="00EC37C9" w14:paraId="00636439" w14:textId="77777777" w:rsidTr="00EC37C9">
        <w:tc>
          <w:tcPr>
            <w:tcW w:w="525" w:type="dxa"/>
            <w:shd w:val="clear" w:color="auto" w:fill="D9D9D9" w:themeFill="background1" w:themeFillShade="D9"/>
          </w:tcPr>
          <w:p w14:paraId="50DDC036" w14:textId="77777777" w:rsidR="00EC37C9" w:rsidRDefault="00EC37C9" w:rsidP="00EC37C9">
            <w:r>
              <w:t>1.</w:t>
            </w:r>
          </w:p>
        </w:tc>
        <w:tc>
          <w:tcPr>
            <w:tcW w:w="2169" w:type="dxa"/>
            <w:shd w:val="clear" w:color="auto" w:fill="FFFF00"/>
          </w:tcPr>
          <w:p w14:paraId="6623B98C" w14:textId="77777777" w:rsidR="00EC37C9" w:rsidRDefault="00EC37C9" w:rsidP="00EC37C9"/>
        </w:tc>
        <w:tc>
          <w:tcPr>
            <w:tcW w:w="2268" w:type="dxa"/>
            <w:shd w:val="clear" w:color="auto" w:fill="FFFF00"/>
          </w:tcPr>
          <w:p w14:paraId="03921936" w14:textId="77777777" w:rsidR="00EC37C9" w:rsidRPr="003954A6" w:rsidRDefault="00EC37C9" w:rsidP="00EC37C9">
            <w:pPr>
              <w:rPr>
                <w:i/>
                <w:iCs/>
              </w:rPr>
            </w:pPr>
            <w:r w:rsidRPr="003954A6">
              <w:rPr>
                <w:i/>
                <w:iCs/>
              </w:rPr>
              <w:t>Stručný popis zakázky</w:t>
            </w:r>
          </w:p>
          <w:p w14:paraId="16DDEEEE" w14:textId="77777777" w:rsidR="00EC37C9" w:rsidRDefault="00EC37C9" w:rsidP="00EC37C9"/>
        </w:tc>
        <w:tc>
          <w:tcPr>
            <w:tcW w:w="1984" w:type="dxa"/>
            <w:shd w:val="clear" w:color="auto" w:fill="FFFF00"/>
          </w:tcPr>
          <w:p w14:paraId="5B23F0C8" w14:textId="77777777" w:rsidR="00EC37C9" w:rsidRDefault="00EC37C9" w:rsidP="00EC37C9"/>
        </w:tc>
        <w:tc>
          <w:tcPr>
            <w:tcW w:w="2913" w:type="dxa"/>
            <w:shd w:val="clear" w:color="auto" w:fill="FFFF00"/>
          </w:tcPr>
          <w:p w14:paraId="0CD91E13" w14:textId="77777777" w:rsidR="00EC37C9" w:rsidRDefault="00EC37C9" w:rsidP="00EC37C9"/>
        </w:tc>
      </w:tr>
      <w:tr w:rsidR="00EC37C9" w14:paraId="6601EBF3" w14:textId="77777777" w:rsidTr="00EC37C9">
        <w:tc>
          <w:tcPr>
            <w:tcW w:w="525" w:type="dxa"/>
            <w:shd w:val="clear" w:color="auto" w:fill="D9D9D9" w:themeFill="background1" w:themeFillShade="D9"/>
          </w:tcPr>
          <w:p w14:paraId="00087D5B" w14:textId="77777777" w:rsidR="00EC37C9" w:rsidRDefault="00EC37C9" w:rsidP="00EC37C9">
            <w:r>
              <w:t>2.</w:t>
            </w:r>
          </w:p>
        </w:tc>
        <w:tc>
          <w:tcPr>
            <w:tcW w:w="2169" w:type="dxa"/>
            <w:shd w:val="clear" w:color="auto" w:fill="FFFF00"/>
          </w:tcPr>
          <w:p w14:paraId="60BDCAB3" w14:textId="77777777" w:rsidR="00EC37C9" w:rsidRDefault="00EC37C9" w:rsidP="00EC37C9"/>
        </w:tc>
        <w:tc>
          <w:tcPr>
            <w:tcW w:w="2268" w:type="dxa"/>
            <w:shd w:val="clear" w:color="auto" w:fill="FFFF00"/>
          </w:tcPr>
          <w:p w14:paraId="6C16178B" w14:textId="77777777" w:rsidR="00EC37C9" w:rsidRPr="003954A6" w:rsidRDefault="00EC37C9" w:rsidP="00EC37C9">
            <w:pPr>
              <w:rPr>
                <w:i/>
                <w:iCs/>
              </w:rPr>
            </w:pPr>
            <w:r w:rsidRPr="003954A6">
              <w:rPr>
                <w:i/>
                <w:iCs/>
              </w:rPr>
              <w:t>Stručný popis zakázky</w:t>
            </w:r>
          </w:p>
          <w:p w14:paraId="269223DD" w14:textId="77777777" w:rsidR="00EC37C9" w:rsidRDefault="00EC37C9" w:rsidP="00EC37C9"/>
        </w:tc>
        <w:tc>
          <w:tcPr>
            <w:tcW w:w="1984" w:type="dxa"/>
            <w:shd w:val="clear" w:color="auto" w:fill="FFFF00"/>
          </w:tcPr>
          <w:p w14:paraId="4F768C35" w14:textId="77777777" w:rsidR="00EC37C9" w:rsidRDefault="00EC37C9" w:rsidP="00EC37C9"/>
        </w:tc>
        <w:tc>
          <w:tcPr>
            <w:tcW w:w="2913" w:type="dxa"/>
            <w:shd w:val="clear" w:color="auto" w:fill="FFFF00"/>
          </w:tcPr>
          <w:p w14:paraId="11EDAC91" w14:textId="77777777" w:rsidR="00EC37C9" w:rsidRDefault="00EC37C9" w:rsidP="00EC37C9"/>
        </w:tc>
      </w:tr>
    </w:tbl>
    <w:tbl>
      <w:tblPr>
        <w:tblStyle w:val="Mkatabulky3"/>
        <w:tblW w:w="98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55"/>
        <w:gridCol w:w="4930"/>
      </w:tblGrid>
      <w:tr w:rsidR="00EC37C9" w:rsidRPr="0001557C" w14:paraId="62B4CEF1" w14:textId="77777777" w:rsidTr="00EC37C9">
        <w:trPr>
          <w:trHeight w:val="256"/>
        </w:trPr>
        <w:tc>
          <w:tcPr>
            <w:tcW w:w="49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C5A8BC" w14:textId="77777777" w:rsidR="00EC37C9" w:rsidRPr="00AB5D34" w:rsidRDefault="00EC37C9" w:rsidP="00EC37C9">
            <w:pPr>
              <w:shd w:val="clear" w:color="auto" w:fill="D9D9D9" w:themeFill="background1" w:themeFillShade="D9"/>
              <w:spacing w:before="120" w:line="259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5D34">
              <w:rPr>
                <w:rFonts w:asciiTheme="minorHAnsi" w:hAnsiTheme="minorHAnsi" w:cstheme="minorHAnsi"/>
                <w:b/>
                <w:sz w:val="24"/>
                <w:szCs w:val="24"/>
              </w:rPr>
              <w:t>Koordinátor BIM</w:t>
            </w:r>
          </w:p>
          <w:p w14:paraId="23E71DDF" w14:textId="77777777" w:rsidR="00EC37C9" w:rsidRPr="00AB5D34" w:rsidRDefault="00EC37C9" w:rsidP="00EC37C9">
            <w:pPr>
              <w:shd w:val="clear" w:color="auto" w:fill="D9D9D9" w:themeFill="background1" w:themeFillShade="D9"/>
              <w:spacing w:before="120" w:line="259" w:lineRule="auto"/>
              <w:rPr>
                <w:rFonts w:asciiTheme="minorHAnsi" w:hAnsiTheme="minorHAnsi" w:cstheme="minorHAnsi"/>
                <w:bCs/>
              </w:rPr>
            </w:pPr>
            <w:r w:rsidRPr="00AB5D34">
              <w:rPr>
                <w:rFonts w:asciiTheme="minorHAnsi" w:hAnsiTheme="minorHAnsi" w:cstheme="minorHAnsi"/>
                <w:bCs/>
              </w:rPr>
              <w:t>Osoba, která bude vykonávat funkci Koordinátora BIM, předloží:</w:t>
            </w:r>
          </w:p>
          <w:p w14:paraId="7471CB4D" w14:textId="77777777" w:rsidR="00EC37C9" w:rsidRPr="00AB5D34" w:rsidRDefault="00EC37C9" w:rsidP="00EC37C9">
            <w:pPr>
              <w:shd w:val="clear" w:color="auto" w:fill="D9D9D9" w:themeFill="background1" w:themeFillShade="D9"/>
              <w:spacing w:before="120" w:line="259" w:lineRule="auto"/>
              <w:rPr>
                <w:rFonts w:asciiTheme="minorHAnsi" w:hAnsiTheme="minorHAnsi" w:cstheme="minorHAnsi"/>
                <w:bCs/>
              </w:rPr>
            </w:pPr>
            <w:r w:rsidRPr="00AB5D34">
              <w:rPr>
                <w:rFonts w:asciiTheme="minorHAnsi" w:hAnsiTheme="minorHAnsi" w:cstheme="minorHAnsi"/>
                <w:bCs/>
              </w:rPr>
              <w:t xml:space="preserve">Jméno, příjmení a další doplňkové informace (vč. uvedení pracovně právního vztahu k účastníku zadávacího řízení): </w:t>
            </w:r>
          </w:p>
          <w:p w14:paraId="4C913A44" w14:textId="77777777" w:rsidR="00EC37C9" w:rsidRPr="00AB5D34" w:rsidRDefault="00EC37C9" w:rsidP="00EC37C9">
            <w:pPr>
              <w:spacing w:after="0"/>
              <w:rPr>
                <w:rFonts w:asciiTheme="minorHAnsi" w:hAnsiTheme="minorHAnsi" w:cstheme="minorHAnsi"/>
                <w:bCs/>
              </w:rPr>
            </w:pPr>
            <w:r w:rsidRPr="00AB5D34">
              <w:rPr>
                <w:rFonts w:asciiTheme="minorHAnsi" w:hAnsiTheme="minorHAnsi" w:cstheme="minorHAnsi"/>
                <w:bCs/>
              </w:rPr>
              <w:t xml:space="preserve">profesní životopis dokládající </w:t>
            </w:r>
          </w:p>
          <w:p w14:paraId="7A750EC1" w14:textId="77777777" w:rsidR="00EC37C9" w:rsidRPr="00AB5D34" w:rsidRDefault="00EC37C9" w:rsidP="005A4038">
            <w:pPr>
              <w:numPr>
                <w:ilvl w:val="0"/>
                <w:numId w:val="6"/>
              </w:numPr>
              <w:spacing w:after="0"/>
              <w:ind w:left="604" w:hanging="613"/>
              <w:rPr>
                <w:rFonts w:asciiTheme="minorHAnsi" w:hAnsiTheme="minorHAnsi" w:cstheme="minorHAnsi"/>
              </w:rPr>
            </w:pPr>
            <w:r w:rsidRPr="00AB5D34">
              <w:rPr>
                <w:rFonts w:asciiTheme="minorHAnsi" w:hAnsiTheme="minorHAnsi" w:cstheme="minorHAnsi"/>
              </w:rPr>
              <w:t>ukončené středoškolské vzdělání technického směru;</w:t>
            </w:r>
          </w:p>
          <w:p w14:paraId="77C3E9F6" w14:textId="77777777" w:rsidR="00EC37C9" w:rsidRPr="00AB5D34" w:rsidRDefault="00EC37C9" w:rsidP="005A4038">
            <w:pPr>
              <w:numPr>
                <w:ilvl w:val="0"/>
                <w:numId w:val="6"/>
              </w:numPr>
              <w:spacing w:after="0"/>
              <w:ind w:left="604"/>
              <w:rPr>
                <w:rFonts w:asciiTheme="minorHAnsi" w:hAnsiTheme="minorHAnsi" w:cstheme="minorHAnsi"/>
              </w:rPr>
            </w:pPr>
            <w:r w:rsidRPr="00AB5D34">
              <w:rPr>
                <w:rFonts w:asciiTheme="minorHAnsi" w:hAnsiTheme="minorHAnsi" w:cstheme="minorHAnsi"/>
              </w:rPr>
              <w:t xml:space="preserve">minimálně 3 roky praxe při projektování staveb s využitím informačního modelování budov (BIM); </w:t>
            </w:r>
          </w:p>
          <w:p w14:paraId="083BB4DA" w14:textId="77777777" w:rsidR="00AB5D34" w:rsidRPr="00AB5D34" w:rsidRDefault="00AB5D34" w:rsidP="00AB5D34">
            <w:pPr>
              <w:numPr>
                <w:ilvl w:val="0"/>
                <w:numId w:val="6"/>
              </w:numPr>
              <w:spacing w:after="0"/>
              <w:ind w:left="602"/>
              <w:rPr>
                <w:rFonts w:asciiTheme="minorHAnsi" w:hAnsiTheme="minorHAnsi" w:cstheme="minorHAnsi"/>
              </w:rPr>
            </w:pPr>
            <w:r w:rsidRPr="00AB5D34">
              <w:rPr>
                <w:rFonts w:asciiTheme="minorHAnsi" w:hAnsiTheme="minorHAnsi" w:cstheme="minorHAnsi"/>
              </w:rPr>
              <w:t>zkušenost na pozici koordinátora BIM (nebo obdobné pozici) na straně zhotovitele nebo objednatele v rámci zakázky, jejímž předmětem bylo zpracování projektové dokumentace, a to min. na 1 zakázce s investičními náklady min. 50 mil. Kč bez DPH, kde byla použita metoda BIM a tato osoba zajišťovala minimálně tyto činnosti:</w:t>
            </w:r>
          </w:p>
          <w:p w14:paraId="7595C750" w14:textId="77777777" w:rsidR="00AB5D34" w:rsidRPr="00AB5D34" w:rsidRDefault="00AB5D34" w:rsidP="00AB5D34">
            <w:pPr>
              <w:pStyle w:val="Textkomente"/>
              <w:keepNext/>
              <w:numPr>
                <w:ilvl w:val="0"/>
                <w:numId w:val="5"/>
              </w:numPr>
              <w:suppressAutoHyphens/>
              <w:spacing w:before="0" w:after="0"/>
              <w:ind w:left="1171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AB5D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tvorba BEP (BIM </w:t>
            </w:r>
            <w:proofErr w:type="spellStart"/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Execution</w:t>
            </w:r>
            <w:proofErr w:type="spellEnd"/>
            <w:r w:rsidRPr="00AB5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  <w:proofErr w:type="spellEnd"/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), tj. zpracování zásadních pravidel BIM v rámci celého projekčního týmu,</w:t>
            </w:r>
          </w:p>
          <w:p w14:paraId="0E0C4A24" w14:textId="77777777" w:rsidR="00AB5D34" w:rsidRPr="00AB5D34" w:rsidRDefault="00AB5D34" w:rsidP="00AB5D34">
            <w:pPr>
              <w:pStyle w:val="Textkomente"/>
              <w:keepNext/>
              <w:suppressAutoHyphens/>
              <w:ind w:left="1171" w:firstLine="1"/>
              <w:rPr>
                <w:rFonts w:asciiTheme="minorHAnsi" w:hAnsiTheme="minorHAnsi" w:cstheme="minorHAnsi"/>
                <w:sz w:val="22"/>
                <w:szCs w:val="22"/>
              </w:rPr>
            </w:pPr>
            <w:r w:rsidRPr="00AB5D3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nebo</w:t>
            </w:r>
            <w:r w:rsidRPr="00AB5D34">
              <w:rPr>
                <w:rFonts w:asciiTheme="minorHAnsi" w:hAnsiTheme="minorHAnsi" w:cstheme="minorHAnsi"/>
                <w:sz w:val="22"/>
                <w:szCs w:val="22"/>
              </w:rPr>
              <w:t xml:space="preserve"> tvorba EIR (Exchange </w:t>
            </w:r>
            <w:proofErr w:type="spellStart"/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AB5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Requirements</w:t>
            </w:r>
            <w:proofErr w:type="spellEnd"/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), tj. zpracování požadavků na výměnu informací;</w:t>
            </w:r>
          </w:p>
          <w:p w14:paraId="08850725" w14:textId="77777777" w:rsidR="00AB5D34" w:rsidRPr="00AB5D34" w:rsidRDefault="00AB5D34" w:rsidP="00AB5D34">
            <w:pPr>
              <w:pStyle w:val="Textkomente"/>
              <w:keepNext/>
              <w:numPr>
                <w:ilvl w:val="0"/>
                <w:numId w:val="5"/>
              </w:numPr>
              <w:suppressAutoHyphens/>
              <w:spacing w:before="0" w:after="0"/>
              <w:ind w:left="1171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využití CDE (společné datové prostředí) ve smyslu schvalovacích procesů, komunikace, práce s informačním modelem stavby a dalšími dokumenty;</w:t>
            </w:r>
          </w:p>
          <w:p w14:paraId="726FD587" w14:textId="77777777" w:rsidR="00AB5D34" w:rsidRPr="00AB5D34" w:rsidRDefault="00AB5D34" w:rsidP="00AB5D34">
            <w:pPr>
              <w:pStyle w:val="Textkomente"/>
              <w:keepNext/>
              <w:numPr>
                <w:ilvl w:val="0"/>
                <w:numId w:val="5"/>
              </w:numPr>
              <w:suppressAutoHyphens/>
              <w:spacing w:before="0" w:after="0"/>
              <w:ind w:left="1171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kontrola informačního modelu stavby, včetně třídění a managementu kolizí,</w:t>
            </w:r>
          </w:p>
          <w:p w14:paraId="475F99FF" w14:textId="77777777" w:rsidR="00AB5D34" w:rsidRPr="00AB5D34" w:rsidRDefault="00AB5D34" w:rsidP="00AB5D34">
            <w:pPr>
              <w:pStyle w:val="Textkomente"/>
              <w:keepNext/>
              <w:suppressAutoHyphens/>
              <w:ind w:left="1171"/>
              <w:rPr>
                <w:rFonts w:asciiTheme="minorHAnsi" w:hAnsiTheme="minorHAnsi" w:cstheme="minorHAnsi"/>
                <w:sz w:val="22"/>
                <w:szCs w:val="22"/>
              </w:rPr>
            </w:pPr>
            <w:r w:rsidRPr="00AB5D3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nebo </w:t>
            </w:r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kontrola informačního modelu stavby, včetně zpracování reportu naplnění požadavků na BIM a reportu kolizí.</w:t>
            </w:r>
          </w:p>
          <w:p w14:paraId="7A4EA456" w14:textId="77777777" w:rsidR="00EC37C9" w:rsidRPr="00AB5D34" w:rsidRDefault="00EC37C9" w:rsidP="005A4038">
            <w:pPr>
              <w:pStyle w:val="Textkomente"/>
              <w:keepNext/>
              <w:numPr>
                <w:ilvl w:val="0"/>
                <w:numId w:val="6"/>
              </w:numPr>
              <w:suppressAutoHyphens/>
              <w:spacing w:before="120" w:after="0"/>
              <w:ind w:left="604"/>
              <w:rPr>
                <w:rFonts w:asciiTheme="minorHAnsi" w:hAnsiTheme="minorHAnsi" w:cstheme="minorHAnsi"/>
                <w:bCs/>
              </w:rPr>
            </w:pPr>
            <w:r w:rsidRPr="00AB5D34">
              <w:rPr>
                <w:rFonts w:asciiTheme="minorHAnsi" w:hAnsiTheme="minorHAnsi" w:cstheme="minorHAnsi"/>
                <w:sz w:val="22"/>
                <w:szCs w:val="22"/>
              </w:rPr>
              <w:t xml:space="preserve">schopnost pracovat v jednom z programů ze seznamu BIM podporujícího software (seznam je dostupný např. na: </w:t>
            </w:r>
            <w:hyperlink r:id="rId9">
              <w:r w:rsidRPr="00AB5D34">
                <w:rPr>
                  <w:rFonts w:asciiTheme="minorHAnsi" w:hAnsiTheme="minorHAnsi" w:cstheme="minorHAnsi"/>
                  <w:sz w:val="22"/>
                  <w:szCs w:val="22"/>
                </w:rPr>
                <w:t>https://www.buildingsmart.org/compliance/software-certification/certified-software/</w:t>
              </w:r>
            </w:hyperlink>
            <w:r w:rsidRPr="00AB5D34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493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6037D24" w14:textId="77777777" w:rsidR="00EC37C9" w:rsidRPr="00AB5D34" w:rsidRDefault="00EC37C9" w:rsidP="00EC37C9">
            <w:pPr>
              <w:spacing w:before="120" w:line="259" w:lineRule="auto"/>
              <w:rPr>
                <w:rFonts w:asciiTheme="minorHAnsi" w:hAnsiTheme="minorHAnsi" w:cstheme="minorHAnsi"/>
                <w:bCs/>
              </w:rPr>
            </w:pPr>
            <w:r w:rsidRPr="00AB5D34">
              <w:rPr>
                <w:rFonts w:asciiTheme="minorHAnsi" w:hAnsiTheme="minorHAnsi" w:cstheme="minorHAnsi"/>
                <w:bCs/>
              </w:rPr>
              <w:lastRenderedPageBreak/>
              <w:t>Jméno a příjmení: …</w:t>
            </w:r>
          </w:p>
          <w:p w14:paraId="3EE49855" w14:textId="77777777" w:rsidR="00EC37C9" w:rsidRPr="00AB5D34" w:rsidRDefault="00EC37C9" w:rsidP="00EC37C9">
            <w:pPr>
              <w:spacing w:before="120" w:line="259" w:lineRule="auto"/>
              <w:rPr>
                <w:rFonts w:asciiTheme="minorHAnsi" w:hAnsiTheme="minorHAnsi" w:cstheme="minorHAnsi"/>
                <w:bCs/>
              </w:rPr>
            </w:pPr>
            <w:r w:rsidRPr="00AB5D34">
              <w:rPr>
                <w:rFonts w:asciiTheme="minorHAnsi" w:hAnsiTheme="minorHAnsi" w:cstheme="minorHAnsi"/>
                <w:bCs/>
              </w:rPr>
              <w:t>Další doplňkové informace jsou doloženy následujícími přílohami: …</w:t>
            </w:r>
          </w:p>
        </w:tc>
      </w:tr>
      <w:tr w:rsidR="00EC37C9" w:rsidRPr="0001557C" w14:paraId="7083F103" w14:textId="77777777" w:rsidTr="00EC37C9">
        <w:trPr>
          <w:trHeight w:val="256"/>
        </w:trPr>
        <w:tc>
          <w:tcPr>
            <w:tcW w:w="9885" w:type="dxa"/>
            <w:gridSpan w:val="2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D73DA21" w14:textId="77777777" w:rsidR="00EC37C9" w:rsidRPr="0001557C" w:rsidRDefault="00EC37C9" w:rsidP="00EC37C9">
            <w:pPr>
              <w:spacing w:before="120" w:line="259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Koordinátor BIM – z</w:t>
            </w:r>
            <w:r w:rsidRPr="0001557C">
              <w:rPr>
                <w:rFonts w:cs="Times New Roman"/>
                <w:b/>
              </w:rPr>
              <w:t>akázky (zkušenosti):</w:t>
            </w:r>
          </w:p>
        </w:tc>
      </w:tr>
    </w:tbl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525"/>
        <w:gridCol w:w="2169"/>
        <w:gridCol w:w="2268"/>
        <w:gridCol w:w="1984"/>
        <w:gridCol w:w="2913"/>
      </w:tblGrid>
      <w:tr w:rsidR="00EC37C9" w:rsidRPr="0001557C" w14:paraId="626862AF" w14:textId="77777777" w:rsidTr="00EC37C9">
        <w:tc>
          <w:tcPr>
            <w:tcW w:w="525" w:type="dxa"/>
            <w:shd w:val="clear" w:color="auto" w:fill="D9D9D9" w:themeFill="background1" w:themeFillShade="D9"/>
          </w:tcPr>
          <w:p w14:paraId="10C1F5CE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>Č.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7BFFA118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>Název objednatele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8D41DF1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>Předmět zakázk</w:t>
            </w:r>
            <w:r>
              <w:rPr>
                <w:b/>
                <w:bCs/>
              </w:rPr>
              <w:t>y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C8D62B8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 xml:space="preserve">Doba realizace (měsíc/rok od – do) </w:t>
            </w:r>
          </w:p>
        </w:tc>
        <w:tc>
          <w:tcPr>
            <w:tcW w:w="2913" w:type="dxa"/>
            <w:shd w:val="clear" w:color="auto" w:fill="D9D9D9" w:themeFill="background1" w:themeFillShade="D9"/>
          </w:tcPr>
          <w:p w14:paraId="77110136" w14:textId="77777777" w:rsidR="00EC37C9" w:rsidRPr="0001557C" w:rsidRDefault="00EC37C9" w:rsidP="00EC37C9">
            <w:pPr>
              <w:rPr>
                <w:b/>
                <w:bCs/>
              </w:rPr>
            </w:pPr>
            <w:r w:rsidRPr="0001557C">
              <w:rPr>
                <w:b/>
                <w:bCs/>
              </w:rPr>
              <w:t>Kontaktní osoba objednatele, u které bude možné realizaci významné zakázky ověřit, vč. kontaktního e-mailu a telefonu</w:t>
            </w:r>
          </w:p>
        </w:tc>
      </w:tr>
      <w:tr w:rsidR="00EC37C9" w14:paraId="04BD4035" w14:textId="77777777" w:rsidTr="00EC37C9">
        <w:tc>
          <w:tcPr>
            <w:tcW w:w="525" w:type="dxa"/>
            <w:shd w:val="clear" w:color="auto" w:fill="D9D9D9" w:themeFill="background1" w:themeFillShade="D9"/>
          </w:tcPr>
          <w:p w14:paraId="599ECD55" w14:textId="77777777" w:rsidR="00EC37C9" w:rsidRDefault="00EC37C9" w:rsidP="00EC37C9">
            <w:r>
              <w:t>1.</w:t>
            </w:r>
          </w:p>
        </w:tc>
        <w:tc>
          <w:tcPr>
            <w:tcW w:w="2169" w:type="dxa"/>
            <w:shd w:val="clear" w:color="auto" w:fill="FFFF00"/>
          </w:tcPr>
          <w:p w14:paraId="3C381616" w14:textId="77777777" w:rsidR="00EC37C9" w:rsidRDefault="00EC37C9" w:rsidP="00EC37C9"/>
        </w:tc>
        <w:tc>
          <w:tcPr>
            <w:tcW w:w="2268" w:type="dxa"/>
            <w:shd w:val="clear" w:color="auto" w:fill="FFFF00"/>
          </w:tcPr>
          <w:p w14:paraId="4EB42C86" w14:textId="77777777" w:rsidR="00EC37C9" w:rsidRPr="0001557C" w:rsidRDefault="00EC37C9" w:rsidP="00EC37C9">
            <w:pPr>
              <w:rPr>
                <w:i/>
                <w:iCs/>
              </w:rPr>
            </w:pPr>
            <w:r w:rsidRPr="0001557C">
              <w:rPr>
                <w:i/>
                <w:iCs/>
              </w:rPr>
              <w:t>Stručný popis zakázky</w:t>
            </w:r>
          </w:p>
          <w:p w14:paraId="711CE50C" w14:textId="77777777" w:rsidR="00EC37C9" w:rsidRDefault="00EC37C9" w:rsidP="00EC37C9"/>
          <w:p w14:paraId="7C8BEB6D" w14:textId="40CAA5BE" w:rsidR="00EC37C9" w:rsidRDefault="00000000" w:rsidP="00EC37C9">
            <w:pPr>
              <w:spacing w:after="0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092388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>
              <w:rPr>
                <w:rFonts w:asciiTheme="minorHAnsi" w:hAnsiTheme="minorHAnsi" w:cstheme="minorHAnsi"/>
                <w:bCs/>
                <w:sz w:val="20"/>
                <w:szCs w:val="20"/>
              </w:rPr>
              <w:t>tvorba BEP</w:t>
            </w:r>
            <w:r w:rsidR="00A7066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70661" w:rsidRPr="00A7066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nebo</w:t>
            </w:r>
            <w:r w:rsidR="00A7066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EIR</w:t>
            </w:r>
          </w:p>
          <w:p w14:paraId="1ED3AE5C" w14:textId="77777777" w:rsidR="00EC37C9" w:rsidRDefault="00000000" w:rsidP="00EC37C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51226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>
              <w:rPr>
                <w:rFonts w:asciiTheme="minorHAnsi" w:hAnsiTheme="minorHAnsi" w:cstheme="minorHAnsi"/>
                <w:bCs/>
                <w:sz w:val="20"/>
                <w:szCs w:val="20"/>
              </w:rPr>
              <w:t>využití CDE</w:t>
            </w:r>
          </w:p>
          <w:p w14:paraId="39D4B958" w14:textId="35A04A6C" w:rsidR="00EC37C9" w:rsidRPr="00A70661" w:rsidRDefault="00000000" w:rsidP="00EC37C9"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56831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7C9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EC37C9" w:rsidRPr="003954A6">
              <w:rPr>
                <w:rFonts w:asciiTheme="minorHAnsi" w:hAnsiTheme="minorHAnsi" w:cstheme="minorHAnsi"/>
                <w:bCs/>
                <w:sz w:val="20"/>
                <w:szCs w:val="20"/>
              </w:rPr>
              <w:t>kontrola modelu vč. třídění a managementu kolizí</w:t>
            </w:r>
            <w:r w:rsidR="00A7066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7066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nebo </w:t>
            </w:r>
            <w:r w:rsidR="00AB5D34" w:rsidRPr="00AB5D34">
              <w:rPr>
                <w:rFonts w:asciiTheme="minorHAnsi" w:hAnsiTheme="minorHAnsi" w:cstheme="minorHAnsi"/>
                <w:sz w:val="20"/>
                <w:szCs w:val="20"/>
              </w:rPr>
              <w:t>kontrola modelu, včetně zpracování reportu naplnění požadavků na BIM a reportu kolizí</w:t>
            </w:r>
          </w:p>
        </w:tc>
        <w:tc>
          <w:tcPr>
            <w:tcW w:w="1984" w:type="dxa"/>
            <w:shd w:val="clear" w:color="auto" w:fill="FFFF00"/>
          </w:tcPr>
          <w:p w14:paraId="30D7281B" w14:textId="77777777" w:rsidR="00EC37C9" w:rsidRDefault="00EC37C9" w:rsidP="00EC37C9"/>
        </w:tc>
        <w:tc>
          <w:tcPr>
            <w:tcW w:w="2913" w:type="dxa"/>
            <w:shd w:val="clear" w:color="auto" w:fill="FFFF00"/>
          </w:tcPr>
          <w:p w14:paraId="492A640E" w14:textId="77777777" w:rsidR="00EC37C9" w:rsidRDefault="00EC37C9" w:rsidP="00EC37C9"/>
          <w:p w14:paraId="7A4D5B87" w14:textId="77777777" w:rsidR="00EC37C9" w:rsidRDefault="00EC37C9" w:rsidP="00EC37C9"/>
        </w:tc>
      </w:tr>
    </w:tbl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5"/>
        <w:gridCol w:w="4930"/>
      </w:tblGrid>
      <w:tr w:rsidR="00EC37C9" w:rsidRPr="00BD7CE6" w14:paraId="10E7269D" w14:textId="77777777" w:rsidTr="00EC37C9">
        <w:trPr>
          <w:trHeight w:val="256"/>
        </w:trPr>
        <w:tc>
          <w:tcPr>
            <w:tcW w:w="4955" w:type="dxa"/>
            <w:shd w:val="clear" w:color="auto" w:fill="D9D9D9" w:themeFill="background1" w:themeFillShade="D9"/>
            <w:vAlign w:val="center"/>
          </w:tcPr>
          <w:p w14:paraId="6B54F5F6" w14:textId="1AF30AC7" w:rsidR="00EC37C9" w:rsidRPr="00BD7CE6" w:rsidRDefault="00EC37C9" w:rsidP="00EC37C9">
            <w:pPr>
              <w:rPr>
                <w:b/>
              </w:rPr>
            </w:pPr>
            <w:r>
              <w:rPr>
                <w:b/>
              </w:rPr>
              <w:t>Specialista</w:t>
            </w:r>
            <w:r w:rsidR="005A4038">
              <w:rPr>
                <w:b/>
              </w:rPr>
              <w:t xml:space="preserve"> - technika</w:t>
            </w:r>
            <w:r>
              <w:rPr>
                <w:b/>
              </w:rPr>
              <w:t xml:space="preserve"> prostředí staveb</w:t>
            </w:r>
          </w:p>
          <w:p w14:paraId="356CCDDD" w14:textId="7B64FF0E" w:rsidR="00EC37C9" w:rsidRPr="00BD7CE6" w:rsidRDefault="00EC37C9" w:rsidP="00EC37C9">
            <w:pPr>
              <w:rPr>
                <w:bCs/>
              </w:rPr>
            </w:pPr>
            <w:r w:rsidRPr="00BD7CE6">
              <w:rPr>
                <w:bCs/>
              </w:rPr>
              <w:lastRenderedPageBreak/>
              <w:t xml:space="preserve">Osoba, která bude vykonávat funkci </w:t>
            </w:r>
            <w:r>
              <w:rPr>
                <w:bCs/>
              </w:rPr>
              <w:t xml:space="preserve">specialisty </w:t>
            </w:r>
            <w:r w:rsidR="005A4038">
              <w:rPr>
                <w:bCs/>
              </w:rPr>
              <w:t xml:space="preserve">techniky </w:t>
            </w:r>
            <w:r>
              <w:rPr>
                <w:bCs/>
              </w:rPr>
              <w:t>prostředí staveb</w:t>
            </w:r>
            <w:r w:rsidRPr="00BD7CE6">
              <w:rPr>
                <w:bCs/>
              </w:rPr>
              <w:t>, předloží:</w:t>
            </w:r>
          </w:p>
          <w:p w14:paraId="2A22558D" w14:textId="77777777" w:rsidR="00EC37C9" w:rsidRPr="00BD7CE6" w:rsidRDefault="00EC37C9" w:rsidP="00EC37C9">
            <w:pPr>
              <w:rPr>
                <w:bCs/>
              </w:rPr>
            </w:pPr>
            <w:r w:rsidRPr="00BD7CE6">
              <w:rPr>
                <w:bCs/>
              </w:rPr>
              <w:t xml:space="preserve">jméno, příjmení a další doplňkové informace (vč. uvedení pracovně právního vztahu k účastníku zadávacího řízení) o </w:t>
            </w:r>
            <w:r>
              <w:rPr>
                <w:bCs/>
              </w:rPr>
              <w:t xml:space="preserve">této </w:t>
            </w:r>
            <w:r w:rsidRPr="00BD7CE6">
              <w:rPr>
                <w:bCs/>
              </w:rPr>
              <w:t>osobě disponující oprávněním dle zákona č. 360/1992 Sb. ve znění pozdějších předpisů – pro obor TECHNIKA PROSTŘEDÍ STAVEB specializace elektrotechnická zařízení pro autorizovaného inženýra (IE02) nebo autorizovaného technika (TE03) - tato osoba doloží profesní životopis s praxí v oboru min. 5 let a zkušenostmi z alespoň dvou obdobných projektů.</w:t>
            </w:r>
          </w:p>
        </w:tc>
        <w:tc>
          <w:tcPr>
            <w:tcW w:w="4930" w:type="dxa"/>
            <w:shd w:val="clear" w:color="auto" w:fill="FFFF00"/>
            <w:vAlign w:val="center"/>
          </w:tcPr>
          <w:p w14:paraId="0238D9E5" w14:textId="77777777" w:rsidR="00EC37C9" w:rsidRPr="00BD7CE6" w:rsidRDefault="00EC37C9" w:rsidP="00EC37C9">
            <w:pPr>
              <w:rPr>
                <w:bCs/>
              </w:rPr>
            </w:pPr>
            <w:r w:rsidRPr="00BD7CE6">
              <w:rPr>
                <w:bCs/>
              </w:rPr>
              <w:lastRenderedPageBreak/>
              <w:t>Jméno a příjmení: …</w:t>
            </w:r>
          </w:p>
          <w:p w14:paraId="5A0BC73C" w14:textId="77777777" w:rsidR="00EC37C9" w:rsidRPr="00BD7CE6" w:rsidRDefault="00EC37C9" w:rsidP="00EC37C9">
            <w:pPr>
              <w:rPr>
                <w:bCs/>
              </w:rPr>
            </w:pPr>
            <w:r w:rsidRPr="00BD7CE6">
              <w:rPr>
                <w:bCs/>
              </w:rPr>
              <w:lastRenderedPageBreak/>
              <w:t>Další doplňkové informace jsou doloženy následujícími přílohami: …</w:t>
            </w:r>
          </w:p>
        </w:tc>
      </w:tr>
      <w:tr w:rsidR="00EC37C9" w:rsidRPr="00BD7CE6" w14:paraId="1E847A5C" w14:textId="77777777" w:rsidTr="00EC37C9">
        <w:trPr>
          <w:trHeight w:val="256"/>
        </w:trPr>
        <w:tc>
          <w:tcPr>
            <w:tcW w:w="9885" w:type="dxa"/>
            <w:gridSpan w:val="2"/>
            <w:shd w:val="clear" w:color="auto" w:fill="D9D9D9" w:themeFill="background1" w:themeFillShade="D9"/>
            <w:vAlign w:val="center"/>
          </w:tcPr>
          <w:p w14:paraId="0EC1090A" w14:textId="61C2708F" w:rsidR="00EC37C9" w:rsidRPr="00BD7CE6" w:rsidRDefault="00EC37C9" w:rsidP="00EC37C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Specialista </w:t>
            </w:r>
            <w:r w:rsidR="005A4038">
              <w:rPr>
                <w:b/>
              </w:rPr>
              <w:t xml:space="preserve">– technika </w:t>
            </w:r>
            <w:r>
              <w:rPr>
                <w:b/>
              </w:rPr>
              <w:t>prostředí staveb – z</w:t>
            </w:r>
            <w:r w:rsidRPr="00BD7CE6">
              <w:rPr>
                <w:b/>
              </w:rPr>
              <w:t>akázky (zkušenosti):</w:t>
            </w:r>
          </w:p>
        </w:tc>
      </w:tr>
    </w:tbl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525"/>
        <w:gridCol w:w="2169"/>
        <w:gridCol w:w="2268"/>
        <w:gridCol w:w="1984"/>
        <w:gridCol w:w="2913"/>
      </w:tblGrid>
      <w:tr w:rsidR="00EC37C9" w:rsidRPr="00BD7CE6" w14:paraId="6B54079D" w14:textId="77777777" w:rsidTr="00EC37C9">
        <w:tc>
          <w:tcPr>
            <w:tcW w:w="525" w:type="dxa"/>
            <w:shd w:val="clear" w:color="auto" w:fill="D9D9D9" w:themeFill="background1" w:themeFillShade="D9"/>
          </w:tcPr>
          <w:p w14:paraId="5B56D7F6" w14:textId="77777777" w:rsidR="00EC37C9" w:rsidRPr="00BD7CE6" w:rsidRDefault="00EC37C9" w:rsidP="00EC37C9">
            <w:pPr>
              <w:rPr>
                <w:b/>
                <w:bCs/>
              </w:rPr>
            </w:pPr>
            <w:r w:rsidRPr="00BD7CE6">
              <w:rPr>
                <w:b/>
                <w:bCs/>
              </w:rPr>
              <w:t>Č.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2DA7EF94" w14:textId="77777777" w:rsidR="00EC37C9" w:rsidRPr="00BD7CE6" w:rsidRDefault="00EC37C9" w:rsidP="00EC37C9">
            <w:pPr>
              <w:rPr>
                <w:b/>
                <w:bCs/>
              </w:rPr>
            </w:pPr>
            <w:r w:rsidRPr="00BD7CE6">
              <w:rPr>
                <w:b/>
                <w:bCs/>
              </w:rPr>
              <w:t>Název objednatele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E9EDA3B" w14:textId="77777777" w:rsidR="00EC37C9" w:rsidRPr="00BD7CE6" w:rsidRDefault="00EC37C9" w:rsidP="00EC37C9">
            <w:pPr>
              <w:rPr>
                <w:b/>
                <w:bCs/>
              </w:rPr>
            </w:pPr>
            <w:r w:rsidRPr="00BD7CE6">
              <w:rPr>
                <w:b/>
                <w:bCs/>
              </w:rPr>
              <w:t>Předmět zakázky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F26DEA0" w14:textId="77777777" w:rsidR="00EC37C9" w:rsidRPr="00BD7CE6" w:rsidRDefault="00EC37C9" w:rsidP="00EC37C9">
            <w:pPr>
              <w:rPr>
                <w:b/>
                <w:bCs/>
              </w:rPr>
            </w:pPr>
            <w:r w:rsidRPr="00BD7CE6">
              <w:rPr>
                <w:b/>
                <w:bCs/>
              </w:rPr>
              <w:t xml:space="preserve">Doba realizace (měsíc/rok od – do) </w:t>
            </w:r>
          </w:p>
        </w:tc>
        <w:tc>
          <w:tcPr>
            <w:tcW w:w="2913" w:type="dxa"/>
            <w:shd w:val="clear" w:color="auto" w:fill="D9D9D9" w:themeFill="background1" w:themeFillShade="D9"/>
          </w:tcPr>
          <w:p w14:paraId="21378E1F" w14:textId="77777777" w:rsidR="00EC37C9" w:rsidRPr="00BD7CE6" w:rsidRDefault="00EC37C9" w:rsidP="00EC37C9">
            <w:pPr>
              <w:rPr>
                <w:b/>
                <w:bCs/>
              </w:rPr>
            </w:pPr>
            <w:r w:rsidRPr="00BD7CE6">
              <w:rPr>
                <w:b/>
                <w:bCs/>
              </w:rPr>
              <w:t>Kontaktní osoba objednatele, u které bude možné realizaci významné zakázky ověřit, vč. kontaktního e-mailu a telefonu</w:t>
            </w:r>
          </w:p>
        </w:tc>
      </w:tr>
      <w:tr w:rsidR="00EC37C9" w:rsidRPr="00BD7CE6" w14:paraId="1B1FDE32" w14:textId="77777777" w:rsidTr="00EC37C9">
        <w:tc>
          <w:tcPr>
            <w:tcW w:w="525" w:type="dxa"/>
            <w:shd w:val="clear" w:color="auto" w:fill="D9D9D9" w:themeFill="background1" w:themeFillShade="D9"/>
          </w:tcPr>
          <w:p w14:paraId="11B4EF66" w14:textId="77777777" w:rsidR="00EC37C9" w:rsidRPr="00BD7CE6" w:rsidRDefault="00EC37C9" w:rsidP="00EC37C9">
            <w:r w:rsidRPr="00BD7CE6">
              <w:t>1.</w:t>
            </w:r>
          </w:p>
        </w:tc>
        <w:tc>
          <w:tcPr>
            <w:tcW w:w="2169" w:type="dxa"/>
            <w:shd w:val="clear" w:color="auto" w:fill="FFFF00"/>
          </w:tcPr>
          <w:p w14:paraId="6550DC1E" w14:textId="77777777" w:rsidR="00EC37C9" w:rsidRPr="00BD7CE6" w:rsidRDefault="00EC37C9" w:rsidP="00EC37C9"/>
        </w:tc>
        <w:tc>
          <w:tcPr>
            <w:tcW w:w="2268" w:type="dxa"/>
            <w:shd w:val="clear" w:color="auto" w:fill="FFFF00"/>
          </w:tcPr>
          <w:p w14:paraId="6A195059" w14:textId="77777777" w:rsidR="00EC37C9" w:rsidRPr="00BD7CE6" w:rsidRDefault="00EC37C9" w:rsidP="00EC37C9">
            <w:pPr>
              <w:rPr>
                <w:i/>
                <w:iCs/>
              </w:rPr>
            </w:pPr>
            <w:r w:rsidRPr="00BD7CE6">
              <w:rPr>
                <w:i/>
                <w:iCs/>
              </w:rPr>
              <w:t>Stručný popis zakázky</w:t>
            </w:r>
          </w:p>
          <w:p w14:paraId="682C6449" w14:textId="77777777" w:rsidR="00EC37C9" w:rsidRPr="00BD7CE6" w:rsidRDefault="00EC37C9" w:rsidP="00EC37C9"/>
        </w:tc>
        <w:tc>
          <w:tcPr>
            <w:tcW w:w="1984" w:type="dxa"/>
            <w:shd w:val="clear" w:color="auto" w:fill="FFFF00"/>
          </w:tcPr>
          <w:p w14:paraId="0A102B53" w14:textId="77777777" w:rsidR="00EC37C9" w:rsidRPr="00BD7CE6" w:rsidRDefault="00EC37C9" w:rsidP="00EC37C9"/>
        </w:tc>
        <w:tc>
          <w:tcPr>
            <w:tcW w:w="2913" w:type="dxa"/>
            <w:shd w:val="clear" w:color="auto" w:fill="FFFF00"/>
          </w:tcPr>
          <w:p w14:paraId="295ACAB9" w14:textId="77777777" w:rsidR="00EC37C9" w:rsidRPr="00BD7CE6" w:rsidRDefault="00EC37C9" w:rsidP="00EC37C9"/>
        </w:tc>
      </w:tr>
      <w:tr w:rsidR="00EC37C9" w:rsidRPr="00BD7CE6" w14:paraId="510DE0A1" w14:textId="77777777" w:rsidTr="00EC37C9">
        <w:tc>
          <w:tcPr>
            <w:tcW w:w="525" w:type="dxa"/>
            <w:shd w:val="clear" w:color="auto" w:fill="D9D9D9" w:themeFill="background1" w:themeFillShade="D9"/>
          </w:tcPr>
          <w:p w14:paraId="309BE67A" w14:textId="77777777" w:rsidR="00EC37C9" w:rsidRPr="00BD7CE6" w:rsidRDefault="00EC37C9" w:rsidP="00EC37C9">
            <w:r w:rsidRPr="00BD7CE6">
              <w:t>2.</w:t>
            </w:r>
          </w:p>
        </w:tc>
        <w:tc>
          <w:tcPr>
            <w:tcW w:w="2169" w:type="dxa"/>
            <w:shd w:val="clear" w:color="auto" w:fill="FFFF00"/>
          </w:tcPr>
          <w:p w14:paraId="67E5A6A4" w14:textId="77777777" w:rsidR="00EC37C9" w:rsidRPr="00BD7CE6" w:rsidRDefault="00EC37C9" w:rsidP="00EC37C9"/>
        </w:tc>
        <w:tc>
          <w:tcPr>
            <w:tcW w:w="2268" w:type="dxa"/>
            <w:shd w:val="clear" w:color="auto" w:fill="FFFF00"/>
          </w:tcPr>
          <w:p w14:paraId="7036D6FD" w14:textId="77777777" w:rsidR="00EC37C9" w:rsidRPr="00BD7CE6" w:rsidRDefault="00EC37C9" w:rsidP="00EC37C9">
            <w:pPr>
              <w:rPr>
                <w:i/>
                <w:iCs/>
              </w:rPr>
            </w:pPr>
            <w:r w:rsidRPr="00BD7CE6">
              <w:rPr>
                <w:i/>
                <w:iCs/>
              </w:rPr>
              <w:t>Stručný popis zakázky</w:t>
            </w:r>
          </w:p>
          <w:p w14:paraId="02E299F5" w14:textId="77777777" w:rsidR="00EC37C9" w:rsidRPr="00BD7CE6" w:rsidRDefault="00EC37C9" w:rsidP="00EC37C9"/>
        </w:tc>
        <w:tc>
          <w:tcPr>
            <w:tcW w:w="1984" w:type="dxa"/>
            <w:shd w:val="clear" w:color="auto" w:fill="FFFF00"/>
          </w:tcPr>
          <w:p w14:paraId="4A38EACD" w14:textId="77777777" w:rsidR="00EC37C9" w:rsidRPr="00BD7CE6" w:rsidRDefault="00EC37C9" w:rsidP="00EC37C9"/>
        </w:tc>
        <w:tc>
          <w:tcPr>
            <w:tcW w:w="2913" w:type="dxa"/>
            <w:shd w:val="clear" w:color="auto" w:fill="FFFF00"/>
          </w:tcPr>
          <w:p w14:paraId="0494870E" w14:textId="77777777" w:rsidR="00EC37C9" w:rsidRPr="00BD7CE6" w:rsidRDefault="00EC37C9" w:rsidP="00EC37C9"/>
        </w:tc>
      </w:tr>
    </w:tbl>
    <w:p w14:paraId="4A2CB89E" w14:textId="77777777" w:rsidR="00B210C8" w:rsidRDefault="00B210C8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33044860" w14:textId="77777777" w:rsidR="007F07F4" w:rsidRDefault="007F07F4" w:rsidP="00EC37C9">
      <w:pPr>
        <w:pStyle w:val="Zhlav"/>
        <w:tabs>
          <w:tab w:val="clear" w:pos="4536"/>
          <w:tab w:val="clear" w:pos="9072"/>
          <w:tab w:val="left" w:pos="6804"/>
        </w:tabs>
        <w:jc w:val="center"/>
        <w:rPr>
          <w:i/>
        </w:rPr>
      </w:pPr>
    </w:p>
    <w:tbl>
      <w:tblPr>
        <w:tblStyle w:val="Mkatabulky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073"/>
        <w:gridCol w:w="5845"/>
      </w:tblGrid>
      <w:tr w:rsidR="007F07F4" w:rsidRPr="005A5473" w14:paraId="4AE92427" w14:textId="77777777" w:rsidTr="005A4038">
        <w:trPr>
          <w:trHeight w:val="537"/>
          <w:jc w:val="center"/>
        </w:trPr>
        <w:tc>
          <w:tcPr>
            <w:tcW w:w="991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7349F4" w14:textId="77777777" w:rsidR="007F07F4" w:rsidRPr="005A5473" w:rsidRDefault="007F07F4" w:rsidP="003954A6">
            <w:pPr>
              <w:pStyle w:val="Odstavecseseznamem"/>
              <w:spacing w:after="0"/>
              <w:ind w:left="0"/>
              <w:jc w:val="center"/>
              <w:rPr>
                <w:rFonts w:cs="Calibri"/>
                <w:b/>
              </w:rPr>
            </w:pPr>
            <w:r w:rsidRPr="005A5473">
              <w:rPr>
                <w:rFonts w:cs="Calibri"/>
                <w:b/>
              </w:rPr>
              <w:t xml:space="preserve">ČESTNÉ PROHLÁŠENÍ K ODPOVĚDNÉMU VEŘEJNÉMU ZADÁVÁNÍ </w:t>
            </w:r>
          </w:p>
        </w:tc>
      </w:tr>
      <w:tr w:rsidR="007F07F4" w:rsidRPr="000B3CD8" w14:paraId="5950137A" w14:textId="77777777" w:rsidTr="005A4038">
        <w:trPr>
          <w:trHeight w:val="663"/>
          <w:jc w:val="center"/>
        </w:trPr>
        <w:tc>
          <w:tcPr>
            <w:tcW w:w="991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6D1CD896" w14:textId="77777777" w:rsidR="007F07F4" w:rsidRPr="000B3CD8" w:rsidRDefault="007F07F4" w:rsidP="005A4038">
            <w:pPr>
              <w:spacing w:before="120" w:after="0"/>
              <w:ind w:right="-284"/>
              <w:rPr>
                <w:rFonts w:cs="Calibri"/>
                <w:b/>
              </w:rPr>
            </w:pPr>
            <w:r w:rsidRPr="000B3CD8">
              <w:rPr>
                <w:rFonts w:cs="Calibri"/>
                <w:b/>
              </w:rPr>
              <w:t>Jako uchazeč o veřejnou zakázku čestně prohlašuji, že</w:t>
            </w:r>
          </w:p>
          <w:p w14:paraId="06ADEC54" w14:textId="77777777" w:rsidR="007F07F4" w:rsidRPr="000B3CD8" w:rsidRDefault="007F07F4" w:rsidP="005A4038">
            <w:pPr>
              <w:numPr>
                <w:ilvl w:val="0"/>
                <w:numId w:val="3"/>
              </w:numPr>
              <w:spacing w:after="0"/>
              <w:ind w:left="714" w:hanging="357"/>
              <w:contextualSpacing/>
              <w:rPr>
                <w:rFonts w:cs="Calibri"/>
                <w:b/>
                <w:sz w:val="20"/>
              </w:rPr>
            </w:pPr>
            <w:r w:rsidRPr="000B3CD8">
              <w:rPr>
                <w:rFonts w:cs="Calibri"/>
                <w:b/>
                <w:sz w:val="20"/>
              </w:rPr>
              <w:t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poskytovatelem či jeho poddodavateli.</w:t>
            </w:r>
          </w:p>
        </w:tc>
      </w:tr>
      <w:tr w:rsidR="007F07F4" w:rsidRPr="000B3CD8" w14:paraId="021A3BA1" w14:textId="77777777" w:rsidTr="005A4038">
        <w:trPr>
          <w:trHeight w:val="600"/>
          <w:jc w:val="center"/>
        </w:trPr>
        <w:tc>
          <w:tcPr>
            <w:tcW w:w="9918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0081BAA" w14:textId="77777777" w:rsidR="007F07F4" w:rsidRPr="000B3CD8" w:rsidRDefault="007F07F4" w:rsidP="005A4038">
            <w:pPr>
              <w:pStyle w:val="Odstavecseseznamem"/>
              <w:numPr>
                <w:ilvl w:val="0"/>
                <w:numId w:val="3"/>
              </w:numPr>
              <w:spacing w:after="0"/>
              <w:ind w:left="714" w:right="34" w:hanging="357"/>
              <w:contextualSpacing w:val="0"/>
              <w:rPr>
                <w:rFonts w:cs="Calibri"/>
                <w:b/>
                <w:sz w:val="20"/>
              </w:rPr>
            </w:pPr>
            <w:r w:rsidRPr="000B3CD8">
              <w:rPr>
                <w:rFonts w:cs="Calibri"/>
                <w:b/>
                <w:sz w:val="20"/>
              </w:rPr>
              <w:t>zajistím dodržování mezinárodních úmluv o lidských právech, sociálních či pracovních právech, zejména úmluv Mezinárodní organizace práce (ILO).</w:t>
            </w:r>
          </w:p>
        </w:tc>
      </w:tr>
      <w:tr w:rsidR="007F07F4" w:rsidRPr="000B3CD8" w14:paraId="74ECB35B" w14:textId="77777777" w:rsidTr="005A4038">
        <w:trPr>
          <w:trHeight w:val="283"/>
          <w:jc w:val="center"/>
        </w:trPr>
        <w:tc>
          <w:tcPr>
            <w:tcW w:w="9918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36E2E22" w14:textId="77777777" w:rsidR="007F07F4" w:rsidRPr="000B3CD8" w:rsidRDefault="007F07F4" w:rsidP="005A4038">
            <w:pPr>
              <w:pStyle w:val="Odstavecseseznamem"/>
              <w:numPr>
                <w:ilvl w:val="0"/>
                <w:numId w:val="3"/>
              </w:numPr>
              <w:spacing w:after="0"/>
              <w:ind w:left="714" w:hanging="357"/>
              <w:contextualSpacing w:val="0"/>
              <w:rPr>
                <w:rFonts w:cs="Calibri"/>
                <w:b/>
                <w:i/>
                <w:sz w:val="20"/>
                <w:szCs w:val="20"/>
              </w:rPr>
            </w:pPr>
            <w:r w:rsidRPr="000B3CD8">
              <w:rPr>
                <w:rFonts w:cs="Calibri"/>
                <w:b/>
                <w:sz w:val="20"/>
                <w:szCs w:val="20"/>
              </w:rPr>
              <w:t>zajistím dodržování předpisů BOZP;</w:t>
            </w:r>
          </w:p>
        </w:tc>
      </w:tr>
      <w:tr w:rsidR="007F07F4" w:rsidRPr="000B3CD8" w14:paraId="7FCDE280" w14:textId="77777777" w:rsidTr="005A4038">
        <w:trPr>
          <w:trHeight w:val="663"/>
          <w:jc w:val="center"/>
        </w:trPr>
        <w:tc>
          <w:tcPr>
            <w:tcW w:w="9918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7A99535" w14:textId="77777777" w:rsidR="007F07F4" w:rsidRPr="000B3CD8" w:rsidRDefault="007F07F4" w:rsidP="005A4038">
            <w:pPr>
              <w:numPr>
                <w:ilvl w:val="0"/>
                <w:numId w:val="3"/>
              </w:numPr>
              <w:spacing w:after="0"/>
              <w:ind w:left="714" w:hanging="357"/>
              <w:rPr>
                <w:rFonts w:cs="Calibri"/>
                <w:sz w:val="20"/>
              </w:rPr>
            </w:pPr>
            <w:r w:rsidRPr="000B3CD8">
              <w:rPr>
                <w:rFonts w:cs="Times New Roman"/>
                <w:b/>
                <w:sz w:val="20"/>
              </w:rPr>
              <w:t>zajistím zapracování environmentálních aspektů a inovací, aby stavba splňovala požadavky na nízkou energetickou náročnost a nezatěžování životního prostředí</w:t>
            </w:r>
            <w:r w:rsidRPr="000B3CD8">
              <w:t>;</w:t>
            </w:r>
          </w:p>
        </w:tc>
      </w:tr>
      <w:tr w:rsidR="007F07F4" w:rsidRPr="000B3CD8" w14:paraId="3083B1DD" w14:textId="77777777" w:rsidTr="005A4038">
        <w:trPr>
          <w:trHeight w:val="663"/>
          <w:jc w:val="center"/>
        </w:trPr>
        <w:tc>
          <w:tcPr>
            <w:tcW w:w="991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7736F2" w14:textId="77777777" w:rsidR="007F07F4" w:rsidRPr="000B3CD8" w:rsidRDefault="007F07F4" w:rsidP="005A4038">
            <w:pPr>
              <w:pStyle w:val="Odstavecseseznamem"/>
              <w:numPr>
                <w:ilvl w:val="0"/>
                <w:numId w:val="3"/>
              </w:numPr>
              <w:ind w:left="714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0B3CD8">
              <w:rPr>
                <w:rFonts w:cs="Calibri"/>
                <w:b/>
                <w:sz w:val="20"/>
                <w:szCs w:val="20"/>
              </w:rPr>
              <w:t>zajistím včasné platby svým poddodavatelům a férové vztahy v poddodavatelském řetězci  - sjednání a dodržování smluvních podmínek se svými poddodavateli srovnatelných s podmínkami sjednanými ve smlouvě na plnění veřejné zakázky.</w:t>
            </w:r>
          </w:p>
        </w:tc>
      </w:tr>
      <w:tr w:rsidR="007F07F4" w:rsidRPr="005A5473" w14:paraId="1DAB4B71" w14:textId="77777777" w:rsidTr="005A4038">
        <w:trPr>
          <w:trHeight w:val="1296"/>
          <w:jc w:val="center"/>
        </w:trPr>
        <w:tc>
          <w:tcPr>
            <w:tcW w:w="4073" w:type="dxa"/>
            <w:shd w:val="clear" w:color="auto" w:fill="FFFF00"/>
            <w:vAlign w:val="center"/>
          </w:tcPr>
          <w:p w14:paraId="474B3DDB" w14:textId="77777777" w:rsidR="007F07F4" w:rsidRPr="00C01EC9" w:rsidRDefault="007F07F4" w:rsidP="003954A6">
            <w:pPr>
              <w:spacing w:before="120"/>
              <w:rPr>
                <w:rFonts w:cs="Calibri"/>
                <w:b/>
                <w:sz w:val="20"/>
                <w:szCs w:val="20"/>
              </w:rPr>
            </w:pPr>
            <w:r w:rsidRPr="00C01EC9">
              <w:rPr>
                <w:rFonts w:cs="Calibri"/>
                <w:b/>
                <w:sz w:val="20"/>
                <w:szCs w:val="20"/>
              </w:rPr>
              <w:t>Datum:</w:t>
            </w:r>
          </w:p>
          <w:p w14:paraId="2C90DAD8" w14:textId="77777777" w:rsidR="007F07F4" w:rsidRPr="00C01EC9" w:rsidRDefault="007F07F4" w:rsidP="003954A6">
            <w:pPr>
              <w:jc w:val="center"/>
              <w:rPr>
                <w:rFonts w:cs="Calibri"/>
                <w:i/>
                <w:highlight w:val="yellow"/>
              </w:rPr>
            </w:pPr>
          </w:p>
          <w:p w14:paraId="4C28539B" w14:textId="77777777" w:rsidR="007F07F4" w:rsidRPr="00C01EC9" w:rsidRDefault="007F07F4" w:rsidP="003954A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5845" w:type="dxa"/>
            <w:shd w:val="clear" w:color="auto" w:fill="FFFF00"/>
            <w:vAlign w:val="center"/>
          </w:tcPr>
          <w:p w14:paraId="421C318F" w14:textId="77777777" w:rsidR="007F07F4" w:rsidRPr="000B3CD8" w:rsidRDefault="007F07F4" w:rsidP="003954A6">
            <w:pPr>
              <w:spacing w:before="120"/>
              <w:rPr>
                <w:rFonts w:cs="Calibri"/>
                <w:b/>
                <w:sz w:val="20"/>
                <w:szCs w:val="20"/>
              </w:rPr>
            </w:pPr>
            <w:r w:rsidRPr="000B3CD8">
              <w:rPr>
                <w:rFonts w:cs="Calibri"/>
                <w:b/>
                <w:sz w:val="20"/>
                <w:szCs w:val="20"/>
              </w:rPr>
              <w:t>Jako oprávněný zástupce čestně prohlašuji, že výše uvedený dodavatel splňuje základní, profesní i technickou kvalifikaci.</w:t>
            </w:r>
          </w:p>
          <w:p w14:paraId="4EA60308" w14:textId="77777777" w:rsidR="007F07F4" w:rsidRPr="00C01EC9" w:rsidRDefault="007F07F4" w:rsidP="003954A6">
            <w:pPr>
              <w:spacing w:before="120"/>
              <w:rPr>
                <w:rFonts w:cs="Calibri"/>
                <w:b/>
                <w:sz w:val="20"/>
                <w:szCs w:val="20"/>
              </w:rPr>
            </w:pPr>
            <w:r w:rsidRPr="00C01EC9">
              <w:rPr>
                <w:rFonts w:cs="Calibri"/>
                <w:b/>
                <w:sz w:val="20"/>
                <w:szCs w:val="20"/>
              </w:rPr>
              <w:t>Stvrzuji, že výše uvedené údaje v prohlášení jsou pravdivé a závazné.</w:t>
            </w:r>
          </w:p>
          <w:p w14:paraId="51CF19B4" w14:textId="77777777" w:rsidR="007F07F4" w:rsidRPr="000B0116" w:rsidRDefault="007F07F4" w:rsidP="003954A6">
            <w:pPr>
              <w:rPr>
                <w:rFonts w:cs="Calibri"/>
                <w:i/>
                <w:sz w:val="20"/>
                <w:szCs w:val="20"/>
              </w:rPr>
            </w:pPr>
            <w:r w:rsidRPr="000B0116">
              <w:rPr>
                <w:rFonts w:cs="Calibri"/>
                <w:i/>
                <w:sz w:val="20"/>
                <w:szCs w:val="20"/>
                <w:highlight w:val="yellow"/>
              </w:rPr>
              <w:t>Osoba oprávněná zastupovat dodavatele</w:t>
            </w:r>
            <w:r w:rsidRPr="000B0116">
              <w:rPr>
                <w:rFonts w:cs="Calibri"/>
                <w:i/>
                <w:sz w:val="20"/>
                <w:szCs w:val="20"/>
              </w:rPr>
              <w:t>:</w:t>
            </w:r>
          </w:p>
          <w:p w14:paraId="1119F964" w14:textId="77777777" w:rsidR="007F07F4" w:rsidRPr="000B0116" w:rsidRDefault="007F07F4" w:rsidP="003954A6">
            <w:pPr>
              <w:rPr>
                <w:rFonts w:cs="Calibri"/>
                <w:sz w:val="20"/>
                <w:szCs w:val="20"/>
              </w:rPr>
            </w:pPr>
            <w:r w:rsidRPr="000B0116">
              <w:rPr>
                <w:rFonts w:cs="Calibri"/>
                <w:sz w:val="20"/>
                <w:szCs w:val="20"/>
              </w:rPr>
              <w:lastRenderedPageBreak/>
              <w:t>……………………………………………………………………………………………….</w:t>
            </w:r>
          </w:p>
          <w:p w14:paraId="2C81337E" w14:textId="77777777" w:rsidR="007F07F4" w:rsidRDefault="007F07F4" w:rsidP="003954A6">
            <w:pPr>
              <w:rPr>
                <w:rFonts w:cs="Calibri"/>
                <w:i/>
              </w:rPr>
            </w:pPr>
          </w:p>
          <w:p w14:paraId="73A12B28" w14:textId="77777777" w:rsidR="007F07F4" w:rsidRDefault="007F07F4" w:rsidP="003954A6">
            <w:pPr>
              <w:spacing w:after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 ………………………………………………………………………………………</w:t>
            </w:r>
          </w:p>
          <w:p w14:paraId="09019B31" w14:textId="77777777" w:rsidR="007F07F4" w:rsidRPr="005A5473" w:rsidRDefault="007F07F4" w:rsidP="003954A6">
            <w:pPr>
              <w:rPr>
                <w:rFonts w:cs="Calibri"/>
                <w:i/>
              </w:rPr>
            </w:pPr>
            <w:r w:rsidRPr="005A5473">
              <w:rPr>
                <w:rFonts w:cs="Calibri"/>
                <w:i/>
                <w:sz w:val="20"/>
                <w:szCs w:val="20"/>
              </w:rPr>
              <w:t xml:space="preserve">podpis </w:t>
            </w:r>
            <w:r>
              <w:rPr>
                <w:rFonts w:cs="Calibri"/>
                <w:i/>
                <w:sz w:val="20"/>
                <w:szCs w:val="20"/>
              </w:rPr>
              <w:t>(dokument je možné podepsat i elektronickým podpisem)</w:t>
            </w:r>
          </w:p>
        </w:tc>
      </w:tr>
    </w:tbl>
    <w:p w14:paraId="46594C96" w14:textId="77777777" w:rsidR="007F07F4" w:rsidRDefault="007F07F4" w:rsidP="00EC37C9">
      <w:pPr>
        <w:pStyle w:val="Zhlav"/>
        <w:tabs>
          <w:tab w:val="clear" w:pos="4536"/>
          <w:tab w:val="clear" w:pos="9072"/>
          <w:tab w:val="left" w:pos="6804"/>
        </w:tabs>
        <w:jc w:val="center"/>
        <w:rPr>
          <w:i/>
        </w:rPr>
      </w:pPr>
    </w:p>
    <w:sectPr w:rsidR="007F07F4" w:rsidSect="00ED557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237C" w14:textId="77777777" w:rsidR="00ED5570" w:rsidRDefault="00ED5570" w:rsidP="00A37F4E">
      <w:pPr>
        <w:spacing w:after="0"/>
      </w:pPr>
      <w:r>
        <w:separator/>
      </w:r>
    </w:p>
  </w:endnote>
  <w:endnote w:type="continuationSeparator" w:id="0">
    <w:p w14:paraId="2CECFC97" w14:textId="77777777" w:rsidR="00ED5570" w:rsidRDefault="00ED5570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473A" w14:textId="51ACD041" w:rsidR="00EC37C9" w:rsidRPr="00B210C8" w:rsidRDefault="00EC37C9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5A4038">
      <w:rPr>
        <w:caps/>
        <w:noProof/>
      </w:rPr>
      <w:t>5</w:t>
    </w:r>
    <w:r w:rsidRPr="00B210C8">
      <w:rPr>
        <w:caps/>
      </w:rPr>
      <w:fldChar w:fldCharType="end"/>
    </w:r>
  </w:p>
  <w:p w14:paraId="7B6B468C" w14:textId="77777777" w:rsidR="00EC37C9" w:rsidRDefault="00EC37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2E787" w14:textId="29B4C343" w:rsidR="00EC37C9" w:rsidRPr="006F6BA4" w:rsidRDefault="00EC37C9" w:rsidP="00E17F89">
    <w:pPr>
      <w:pStyle w:val="Zpat"/>
      <w:rPr>
        <w:i/>
      </w:rPr>
    </w:pPr>
    <w:r>
      <w:tab/>
    </w:r>
    <w:r>
      <w:tab/>
    </w: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5A4038">
      <w:rPr>
        <w:caps/>
        <w:noProof/>
      </w:rPr>
      <w:t>1</w:t>
    </w:r>
    <w:r w:rsidRPr="00B210C8">
      <w:rPr>
        <w:caps/>
      </w:rPr>
      <w:fldChar w:fldCharType="end"/>
    </w:r>
  </w:p>
  <w:p w14:paraId="730DE41A" w14:textId="77777777" w:rsidR="00EC37C9" w:rsidRDefault="00EC37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5C61C" w14:textId="77777777" w:rsidR="00ED5570" w:rsidRDefault="00ED5570" w:rsidP="00A37F4E">
      <w:pPr>
        <w:spacing w:after="0"/>
      </w:pPr>
      <w:r>
        <w:separator/>
      </w:r>
    </w:p>
  </w:footnote>
  <w:footnote w:type="continuationSeparator" w:id="0">
    <w:p w14:paraId="57EC7346" w14:textId="77777777" w:rsidR="00ED5570" w:rsidRDefault="00ED5570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852B" w14:textId="206402C5" w:rsidR="00EC37C9" w:rsidRDefault="00EC37C9" w:rsidP="00A37F4E">
    <w:pPr>
      <w:pStyle w:val="Zhlav"/>
    </w:pPr>
  </w:p>
  <w:p w14:paraId="3624FFA4" w14:textId="77777777" w:rsidR="00EC37C9" w:rsidRDefault="00EC37C9" w:rsidP="00A37F4E">
    <w:pPr>
      <w:pStyle w:val="Zhlav"/>
    </w:pPr>
  </w:p>
  <w:p w14:paraId="447009F9" w14:textId="77777777" w:rsidR="00EC37C9" w:rsidRDefault="00EC37C9" w:rsidP="00A37F4E">
    <w:pPr>
      <w:pStyle w:val="Zhlav"/>
    </w:pPr>
  </w:p>
  <w:p w14:paraId="191DDD4B" w14:textId="76F4C170" w:rsidR="00EC37C9" w:rsidRPr="002212B9" w:rsidRDefault="00EC37C9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A901" w14:textId="620C0DE6" w:rsidR="00EC37C9" w:rsidRDefault="00EC37C9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EC37C9" w:rsidRDefault="00EC37C9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EC37C9" w:rsidRDefault="00EC37C9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7FE7C7CA" w:rsidR="00EC37C9" w:rsidRPr="00E17F89" w:rsidRDefault="00EC37C9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  <w:t xml:space="preserve">Příloha č. 3 Zadávací dokumentace                                                      </w:t>
    </w:r>
    <w:r>
      <w:tab/>
    </w:r>
    <w:r>
      <w:tab/>
    </w:r>
    <w:r>
      <w:tab/>
      <w:t xml:space="preserve">   </w:t>
    </w:r>
    <w:r w:rsidRPr="00E17F89">
      <w:t>ČESTNÉ PROHLÁŠENÍ O ZPŮSOBILOSTI A KVALIFIKACI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F4571"/>
    <w:multiLevelType w:val="hybridMultilevel"/>
    <w:tmpl w:val="62B097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52A54"/>
    <w:multiLevelType w:val="hybridMultilevel"/>
    <w:tmpl w:val="261432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92A143A"/>
    <w:multiLevelType w:val="hybridMultilevel"/>
    <w:tmpl w:val="3B0CCE32"/>
    <w:lvl w:ilvl="0" w:tplc="3806A8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7D451ADC"/>
    <w:multiLevelType w:val="hybridMultilevel"/>
    <w:tmpl w:val="4E8257D2"/>
    <w:lvl w:ilvl="0" w:tplc="842E5D6C">
      <w:start w:val="1"/>
      <w:numFmt w:val="lowerRoman"/>
      <w:lvlText w:val="(%1)"/>
      <w:lvlJc w:val="left"/>
      <w:pPr>
        <w:ind w:left="1420" w:hanging="72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2133549264">
    <w:abstractNumId w:val="3"/>
  </w:num>
  <w:num w:numId="2" w16cid:durableId="2028092065">
    <w:abstractNumId w:val="5"/>
  </w:num>
  <w:num w:numId="3" w16cid:durableId="1890458011">
    <w:abstractNumId w:val="0"/>
  </w:num>
  <w:num w:numId="4" w16cid:durableId="951665464">
    <w:abstractNumId w:val="2"/>
  </w:num>
  <w:num w:numId="5" w16cid:durableId="47338849">
    <w:abstractNumId w:val="4"/>
  </w:num>
  <w:num w:numId="6" w16cid:durableId="1426075640">
    <w:abstractNumId w:val="6"/>
  </w:num>
  <w:num w:numId="7" w16cid:durableId="11522587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232FC"/>
    <w:rsid w:val="00053A96"/>
    <w:rsid w:val="00063D53"/>
    <w:rsid w:val="00066D96"/>
    <w:rsid w:val="00067717"/>
    <w:rsid w:val="0007595F"/>
    <w:rsid w:val="000B0116"/>
    <w:rsid w:val="000B3CD8"/>
    <w:rsid w:val="000B731F"/>
    <w:rsid w:val="000D6655"/>
    <w:rsid w:val="000E0F3F"/>
    <w:rsid w:val="000E2E78"/>
    <w:rsid w:val="000E3474"/>
    <w:rsid w:val="000E373F"/>
    <w:rsid w:val="000E59C8"/>
    <w:rsid w:val="0010192D"/>
    <w:rsid w:val="00107E73"/>
    <w:rsid w:val="00141C9E"/>
    <w:rsid w:val="001440DB"/>
    <w:rsid w:val="00155C44"/>
    <w:rsid w:val="001703C7"/>
    <w:rsid w:val="00174C27"/>
    <w:rsid w:val="00184BBC"/>
    <w:rsid w:val="0018663E"/>
    <w:rsid w:val="001D30E3"/>
    <w:rsid w:val="00202CA7"/>
    <w:rsid w:val="00210804"/>
    <w:rsid w:val="002212B9"/>
    <w:rsid w:val="00240A35"/>
    <w:rsid w:val="002920D4"/>
    <w:rsid w:val="0029760B"/>
    <w:rsid w:val="002A3B9A"/>
    <w:rsid w:val="002C0A94"/>
    <w:rsid w:val="002C723A"/>
    <w:rsid w:val="002E783F"/>
    <w:rsid w:val="003048F4"/>
    <w:rsid w:val="00310FE7"/>
    <w:rsid w:val="003114A2"/>
    <w:rsid w:val="003164C3"/>
    <w:rsid w:val="00346FEC"/>
    <w:rsid w:val="0037275F"/>
    <w:rsid w:val="003A176D"/>
    <w:rsid w:val="003A3A31"/>
    <w:rsid w:val="003C6DE1"/>
    <w:rsid w:val="003D51EB"/>
    <w:rsid w:val="003F1DD3"/>
    <w:rsid w:val="00402737"/>
    <w:rsid w:val="004160E2"/>
    <w:rsid w:val="0042348B"/>
    <w:rsid w:val="0043570F"/>
    <w:rsid w:val="004422D4"/>
    <w:rsid w:val="00442E0E"/>
    <w:rsid w:val="00451C75"/>
    <w:rsid w:val="00487330"/>
    <w:rsid w:val="0049064A"/>
    <w:rsid w:val="004B2307"/>
    <w:rsid w:val="004B2589"/>
    <w:rsid w:val="004D0AC7"/>
    <w:rsid w:val="004D4E2F"/>
    <w:rsid w:val="004E24A3"/>
    <w:rsid w:val="004E2BEC"/>
    <w:rsid w:val="00511FEE"/>
    <w:rsid w:val="00515F97"/>
    <w:rsid w:val="00516E1D"/>
    <w:rsid w:val="00522BB2"/>
    <w:rsid w:val="00541D0F"/>
    <w:rsid w:val="005779AA"/>
    <w:rsid w:val="00584D1E"/>
    <w:rsid w:val="005851BE"/>
    <w:rsid w:val="005968DA"/>
    <w:rsid w:val="005A380F"/>
    <w:rsid w:val="005A4038"/>
    <w:rsid w:val="005A5473"/>
    <w:rsid w:val="005A5925"/>
    <w:rsid w:val="00604C17"/>
    <w:rsid w:val="00611A3C"/>
    <w:rsid w:val="0062503D"/>
    <w:rsid w:val="006447A0"/>
    <w:rsid w:val="006812E4"/>
    <w:rsid w:val="006C3015"/>
    <w:rsid w:val="006E1149"/>
    <w:rsid w:val="006F6779"/>
    <w:rsid w:val="006F6BA4"/>
    <w:rsid w:val="00704E41"/>
    <w:rsid w:val="007055BA"/>
    <w:rsid w:val="00720698"/>
    <w:rsid w:val="007225A6"/>
    <w:rsid w:val="00734123"/>
    <w:rsid w:val="00773408"/>
    <w:rsid w:val="007A0E12"/>
    <w:rsid w:val="007D28AB"/>
    <w:rsid w:val="007D59EA"/>
    <w:rsid w:val="007F07F4"/>
    <w:rsid w:val="008240E3"/>
    <w:rsid w:val="00847B9B"/>
    <w:rsid w:val="008562DA"/>
    <w:rsid w:val="00896251"/>
    <w:rsid w:val="008A6E9D"/>
    <w:rsid w:val="008C0DF0"/>
    <w:rsid w:val="008C4485"/>
    <w:rsid w:val="008D2061"/>
    <w:rsid w:val="008F69C3"/>
    <w:rsid w:val="00906E3E"/>
    <w:rsid w:val="009B0569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0661"/>
    <w:rsid w:val="00A724D7"/>
    <w:rsid w:val="00A84500"/>
    <w:rsid w:val="00A86782"/>
    <w:rsid w:val="00A92DB2"/>
    <w:rsid w:val="00A9361B"/>
    <w:rsid w:val="00AB5D34"/>
    <w:rsid w:val="00AD24DF"/>
    <w:rsid w:val="00AE1CA7"/>
    <w:rsid w:val="00AE49BC"/>
    <w:rsid w:val="00AF0164"/>
    <w:rsid w:val="00AF0201"/>
    <w:rsid w:val="00AF5407"/>
    <w:rsid w:val="00AF7322"/>
    <w:rsid w:val="00B20527"/>
    <w:rsid w:val="00B210C8"/>
    <w:rsid w:val="00B72063"/>
    <w:rsid w:val="00B93848"/>
    <w:rsid w:val="00B97301"/>
    <w:rsid w:val="00BB248B"/>
    <w:rsid w:val="00BB7964"/>
    <w:rsid w:val="00BD1895"/>
    <w:rsid w:val="00BD508F"/>
    <w:rsid w:val="00BF1C92"/>
    <w:rsid w:val="00C01EC9"/>
    <w:rsid w:val="00C12626"/>
    <w:rsid w:val="00C47441"/>
    <w:rsid w:val="00C50D1D"/>
    <w:rsid w:val="00C9422D"/>
    <w:rsid w:val="00CA45F0"/>
    <w:rsid w:val="00CB5AEC"/>
    <w:rsid w:val="00CC4EE5"/>
    <w:rsid w:val="00CE3C41"/>
    <w:rsid w:val="00D21829"/>
    <w:rsid w:val="00D309DB"/>
    <w:rsid w:val="00D37F80"/>
    <w:rsid w:val="00D55792"/>
    <w:rsid w:val="00D664BE"/>
    <w:rsid w:val="00D73AA0"/>
    <w:rsid w:val="00D82F18"/>
    <w:rsid w:val="00DC39AB"/>
    <w:rsid w:val="00DE4A24"/>
    <w:rsid w:val="00E02083"/>
    <w:rsid w:val="00E17F89"/>
    <w:rsid w:val="00E33D3F"/>
    <w:rsid w:val="00E64D5E"/>
    <w:rsid w:val="00E716A1"/>
    <w:rsid w:val="00E76DB6"/>
    <w:rsid w:val="00E77C6C"/>
    <w:rsid w:val="00EC37C9"/>
    <w:rsid w:val="00ED5570"/>
    <w:rsid w:val="00EF0BE9"/>
    <w:rsid w:val="00F10D38"/>
    <w:rsid w:val="00F3591A"/>
    <w:rsid w:val="00F72870"/>
    <w:rsid w:val="00FA0E48"/>
    <w:rsid w:val="00FA4336"/>
    <w:rsid w:val="00FA6070"/>
    <w:rsid w:val="00FB42B1"/>
    <w:rsid w:val="00FC3C49"/>
    <w:rsid w:val="00FE2011"/>
    <w:rsid w:val="00FE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EA78A"/>
  <w15:docId w15:val="{7335A649-484A-4653-829C-83B4FC56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07F4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5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qFormat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ascii="Calibri" w:eastAsiaTheme="majorEastAsia" w:hAnsi="Calibri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34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2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2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1EC9"/>
    <w:pPr>
      <w:spacing w:after="0"/>
      <w:jc w:val="left"/>
    </w:pPr>
    <w:rPr>
      <w:rFonts w:asciiTheme="minorHAnsi" w:hAnsiTheme="minorHAns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1EC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1EC9"/>
    <w:rPr>
      <w:vertAlign w:val="superscript"/>
    </w:rPr>
  </w:style>
  <w:style w:type="table" w:customStyle="1" w:styleId="Mkatabulky3">
    <w:name w:val="Mřížka tabulky3"/>
    <w:basedOn w:val="Normlntabulka"/>
    <w:next w:val="Mkatabulky"/>
    <w:uiPriority w:val="59"/>
    <w:rsid w:val="00EC3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contract_display_10927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uildingsmart.org/compliance/software-certification/certified-software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A7042-F206-4768-AA7C-6D8B0ED3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1730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Daniela Hochová</cp:lastModifiedBy>
  <cp:revision>3</cp:revision>
  <dcterms:created xsi:type="dcterms:W3CDTF">2024-03-04T08:37:00Z</dcterms:created>
  <dcterms:modified xsi:type="dcterms:W3CDTF">2024-03-08T10:01:00Z</dcterms:modified>
</cp:coreProperties>
</file>